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EE0A" w14:textId="77777777" w:rsidR="008F6F3E" w:rsidRDefault="003346E4" w:rsidP="00341DF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F6F3E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                        </w:t>
      </w:r>
    </w:p>
    <w:p w14:paraId="36944CA1" w14:textId="32CDB7B7" w:rsidR="008F6F3E" w:rsidRPr="008F6F3E" w:rsidRDefault="008F6F3E" w:rsidP="00341D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F3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8F6F3E">
        <w:rPr>
          <w:rFonts w:ascii="Times New Roman" w:hAnsi="Times New Roman" w:cs="Times New Roman"/>
          <w:b/>
          <w:bCs/>
          <w:sz w:val="24"/>
          <w:szCs w:val="24"/>
        </w:rPr>
        <w:t xml:space="preserve">Nr. 154 / 05.09.2022 </w:t>
      </w:r>
    </w:p>
    <w:p w14:paraId="70E4FA88" w14:textId="1216E275" w:rsidR="005D366E" w:rsidRPr="0078410F" w:rsidRDefault="003346E4" w:rsidP="0078410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</w:t>
      </w:r>
      <w:r w:rsidR="00A66E2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41DF1" w:rsidRPr="00426639">
        <w:rPr>
          <w:rFonts w:ascii="Times New Roman" w:hAnsi="Times New Roman" w:cs="Times New Roman"/>
          <w:b/>
          <w:bCs/>
          <w:sz w:val="32"/>
          <w:szCs w:val="32"/>
        </w:rPr>
        <w:t>Propuner</w:t>
      </w:r>
      <w:r w:rsidR="00D920C0" w:rsidRPr="00426639">
        <w:rPr>
          <w:rFonts w:ascii="Times New Roman" w:hAnsi="Times New Roman" w:cs="Times New Roman"/>
          <w:b/>
          <w:bCs/>
          <w:sz w:val="32"/>
          <w:szCs w:val="32"/>
        </w:rPr>
        <w:t>i</w:t>
      </w:r>
    </w:p>
    <w:p w14:paraId="087B3457" w14:textId="27DAD7C3" w:rsidR="002C5210" w:rsidRDefault="003346E4" w:rsidP="002C521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înaintate în timpul dezbaterii publice</w:t>
      </w:r>
      <w:r w:rsidR="005D366E">
        <w:rPr>
          <w:rFonts w:ascii="Times New Roman" w:hAnsi="Times New Roman" w:cs="Times New Roman"/>
          <w:sz w:val="32"/>
          <w:szCs w:val="32"/>
        </w:rPr>
        <w:t xml:space="preserve"> din </w:t>
      </w:r>
      <w:r w:rsidR="00D920C0">
        <w:rPr>
          <w:rFonts w:ascii="Times New Roman" w:hAnsi="Times New Roman" w:cs="Times New Roman"/>
          <w:sz w:val="32"/>
          <w:szCs w:val="32"/>
        </w:rPr>
        <w:t>2 septembrie 2022</w:t>
      </w:r>
      <w:r w:rsidR="005D366E">
        <w:rPr>
          <w:rFonts w:ascii="Times New Roman" w:hAnsi="Times New Roman" w:cs="Times New Roman"/>
          <w:sz w:val="32"/>
          <w:szCs w:val="32"/>
        </w:rPr>
        <w:t>, organizată în parteneriat cu Instituția Prefectu</w:t>
      </w:r>
      <w:r w:rsidR="000F1CF4">
        <w:rPr>
          <w:rFonts w:ascii="Times New Roman" w:hAnsi="Times New Roman" w:cs="Times New Roman"/>
          <w:sz w:val="32"/>
          <w:szCs w:val="32"/>
        </w:rPr>
        <w:t xml:space="preserve">lui </w:t>
      </w:r>
      <w:r w:rsidR="005D366E">
        <w:rPr>
          <w:rFonts w:ascii="Times New Roman" w:hAnsi="Times New Roman" w:cs="Times New Roman"/>
          <w:sz w:val="32"/>
          <w:szCs w:val="32"/>
        </w:rPr>
        <w:t xml:space="preserve">Brașov și Consiliul Județean Brașov </w:t>
      </w:r>
      <w:r w:rsidR="00D920C0">
        <w:rPr>
          <w:rFonts w:ascii="Times New Roman" w:hAnsi="Times New Roman" w:cs="Times New Roman"/>
          <w:sz w:val="32"/>
          <w:szCs w:val="32"/>
        </w:rPr>
        <w:t xml:space="preserve">pe </w:t>
      </w:r>
      <w:r w:rsidR="005D366E">
        <w:rPr>
          <w:rFonts w:ascii="Times New Roman" w:hAnsi="Times New Roman" w:cs="Times New Roman"/>
          <w:sz w:val="32"/>
          <w:szCs w:val="32"/>
        </w:rPr>
        <w:t xml:space="preserve">tema: </w:t>
      </w:r>
      <w:r w:rsidR="002C5210" w:rsidRPr="003346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Familia, </w:t>
      </w:r>
      <w:r w:rsidR="005D366E">
        <w:rPr>
          <w:rFonts w:ascii="Times New Roman" w:hAnsi="Times New Roman" w:cs="Times New Roman"/>
          <w:color w:val="000000" w:themeColor="text1"/>
          <w:sz w:val="32"/>
          <w:szCs w:val="32"/>
        </w:rPr>
        <w:t>u</w:t>
      </w:r>
      <w:r w:rsidR="002C5210" w:rsidRPr="003346E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nicul </w:t>
      </w:r>
      <w:r w:rsidR="002C5210">
        <w:rPr>
          <w:rFonts w:ascii="Times New Roman" w:hAnsi="Times New Roman" w:cs="Times New Roman"/>
          <w:color w:val="000000" w:themeColor="text1"/>
          <w:sz w:val="32"/>
          <w:szCs w:val="32"/>
        </w:rPr>
        <w:t>mediu securizant pentru creșterea și educarea  copiilor separați definitiv de părinți sau orfani aflați în  grija  statului</w:t>
      </w:r>
      <w:r w:rsidR="007F125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6E0C9BF7" w14:textId="77777777" w:rsidR="008C68BC" w:rsidRPr="002C5210" w:rsidRDefault="008C68BC" w:rsidP="002C5210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14:paraId="456EC938" w14:textId="30590A3E" w:rsidR="00A827E0" w:rsidRPr="00A51DB0" w:rsidRDefault="00A827E0" w:rsidP="009C3E72">
      <w:pPr>
        <w:pStyle w:val="Listparagraf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51DB0">
        <w:rPr>
          <w:rFonts w:ascii="Times New Roman" w:hAnsi="Times New Roman" w:cs="Times New Roman"/>
          <w:b/>
          <w:bCs/>
          <w:sz w:val="32"/>
          <w:szCs w:val="32"/>
        </w:rPr>
        <w:t>Respectarea Recomandărilor Comitetului ONU</w:t>
      </w:r>
      <w:r w:rsidR="008252DC"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51DB0">
        <w:rPr>
          <w:rFonts w:ascii="Times New Roman" w:hAnsi="Times New Roman" w:cs="Times New Roman"/>
          <w:b/>
          <w:bCs/>
          <w:sz w:val="32"/>
          <w:szCs w:val="32"/>
        </w:rPr>
        <w:t>din</w:t>
      </w:r>
      <w:r w:rsidR="00B00B74"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 data de </w:t>
      </w:r>
      <w:r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 12</w:t>
      </w:r>
      <w:r w:rsidR="007F125B"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 iunie </w:t>
      </w:r>
      <w:r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2009 </w:t>
      </w:r>
      <w:r w:rsidR="008252DC"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cu </w:t>
      </w:r>
      <w:r w:rsidRPr="00A51DB0">
        <w:rPr>
          <w:rFonts w:ascii="Times New Roman" w:hAnsi="Times New Roman" w:cs="Times New Roman"/>
          <w:b/>
          <w:bCs/>
          <w:sz w:val="32"/>
          <w:szCs w:val="32"/>
        </w:rPr>
        <w:t>privi</w:t>
      </w:r>
      <w:r w:rsidR="008252DC"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re la </w:t>
      </w:r>
      <w:r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retragerea Moratoriului </w:t>
      </w:r>
      <w:r w:rsidR="00B00B74" w:rsidRPr="00A51DB0">
        <w:rPr>
          <w:rFonts w:ascii="Times New Roman" w:hAnsi="Times New Roman" w:cs="Times New Roman"/>
          <w:b/>
          <w:bCs/>
          <w:sz w:val="32"/>
          <w:szCs w:val="32"/>
        </w:rPr>
        <w:t>asupra adopțiilor internaționale</w:t>
      </w:r>
      <w:r w:rsidR="00D46C0F"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51DB0">
        <w:rPr>
          <w:rFonts w:ascii="Times New Roman" w:hAnsi="Times New Roman" w:cs="Times New Roman"/>
          <w:b/>
          <w:bCs/>
          <w:sz w:val="32"/>
          <w:szCs w:val="32"/>
        </w:rPr>
        <w:t>impus de Guvernul României  la data de 21 octombrie 2001</w:t>
      </w:r>
      <w:r w:rsidR="00D46C0F" w:rsidRPr="00A51DB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51D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62A37DE" w14:textId="231CEE36" w:rsidR="00A827E0" w:rsidRPr="00A51DB0" w:rsidRDefault="00A827E0" w:rsidP="009C3E72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A51D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51D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Art.55</w:t>
      </w:r>
      <w:r w:rsidRPr="00A51DB0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:</w:t>
      </w:r>
      <w:r w:rsidRPr="00A51DB0">
        <w:rPr>
          <w:rFonts w:ascii="Times New Roman" w:hAnsi="Times New Roman" w:cs="Times New Roman"/>
          <w:i/>
          <w:iCs/>
          <w:color w:val="000000" w:themeColor="text1"/>
          <w:sz w:val="32"/>
          <w:szCs w:val="32"/>
        </w:rPr>
        <w:t xml:space="preserve"> </w:t>
      </w:r>
      <w:r w:rsidRPr="00A51DB0">
        <w:rPr>
          <w:rFonts w:ascii="Times New Roman" w:hAnsi="Times New Roman" w:cs="Times New Roman"/>
          <w:i/>
          <w:iCs/>
          <w:sz w:val="32"/>
          <w:szCs w:val="32"/>
        </w:rPr>
        <w:t xml:space="preserve">Comitetul recomandă ca ținând </w:t>
      </w:r>
      <w:r w:rsidR="00F02550" w:rsidRPr="00A51DB0">
        <w:rPr>
          <w:rFonts w:ascii="Times New Roman" w:hAnsi="Times New Roman" w:cs="Times New Roman"/>
          <w:i/>
          <w:iCs/>
          <w:sz w:val="32"/>
          <w:szCs w:val="32"/>
        </w:rPr>
        <w:t xml:space="preserve">cont de </w:t>
      </w:r>
      <w:r w:rsidR="008252DC" w:rsidRPr="00A51DB0">
        <w:rPr>
          <w:rFonts w:ascii="Times New Roman" w:hAnsi="Times New Roman" w:cs="Times New Roman"/>
          <w:i/>
          <w:iCs/>
          <w:sz w:val="32"/>
          <w:szCs w:val="32"/>
        </w:rPr>
        <w:t xml:space="preserve">drepturile copilului </w:t>
      </w:r>
      <w:r w:rsidR="00F02550" w:rsidRPr="00A51DB0">
        <w:rPr>
          <w:rFonts w:ascii="Times New Roman" w:hAnsi="Times New Roman" w:cs="Times New Roman"/>
          <w:i/>
          <w:iCs/>
          <w:sz w:val="32"/>
          <w:szCs w:val="32"/>
        </w:rPr>
        <w:t xml:space="preserve">și </w:t>
      </w:r>
      <w:r w:rsidRPr="00A51DB0">
        <w:rPr>
          <w:rFonts w:ascii="Times New Roman" w:hAnsi="Times New Roman" w:cs="Times New Roman"/>
          <w:i/>
          <w:iCs/>
          <w:sz w:val="32"/>
          <w:szCs w:val="32"/>
        </w:rPr>
        <w:t xml:space="preserve">seama de noua legislație din domeniul adopției și de garanțiile procedurilor juridice privind adopțiile internaționale în conformitate cu </w:t>
      </w:r>
      <w:r w:rsidRPr="00A51D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Convenția de la</w:t>
      </w:r>
      <w:r w:rsidRPr="00A51DB0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51D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Haga</w:t>
      </w:r>
      <w:r w:rsidR="00E531D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A51DB0">
        <w:rPr>
          <w:rFonts w:ascii="Times New Roman" w:hAnsi="Times New Roman" w:cs="Times New Roman"/>
          <w:b/>
          <w:bCs/>
          <w:i/>
          <w:iCs/>
          <w:sz w:val="32"/>
          <w:szCs w:val="32"/>
        </w:rPr>
        <w:t>nr.33</w:t>
      </w:r>
      <w:r w:rsidRPr="00A51DB0">
        <w:rPr>
          <w:rFonts w:ascii="Times New Roman" w:hAnsi="Times New Roman" w:cs="Times New Roman"/>
          <w:i/>
          <w:iCs/>
          <w:sz w:val="32"/>
          <w:szCs w:val="32"/>
        </w:rPr>
        <w:t xml:space="preserve"> privind protecția și cooperarea în materia adopției internaționale, </w:t>
      </w:r>
      <w:r w:rsidRPr="00EC2A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statul parte să retragă Moratoriul actual care reprezintă un obstacol pentru aplicarea corectă a art. 21 al Convenției</w:t>
      </w:r>
      <w:r w:rsidR="00EC2A9E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71E7ABB1" w14:textId="2C63E276" w:rsidR="00351630" w:rsidRDefault="004E7FB6" w:rsidP="00B17B4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7B4C">
        <w:rPr>
          <w:rFonts w:ascii="Times New Roman" w:hAnsi="Times New Roman" w:cs="Times New Roman"/>
          <w:b/>
          <w:bCs/>
          <w:sz w:val="32"/>
          <w:szCs w:val="32"/>
        </w:rPr>
        <w:t>Moratoriul</w:t>
      </w:r>
      <w:r w:rsidR="00B17B4C" w:rsidRPr="00B17B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65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17B4C">
        <w:rPr>
          <w:rFonts w:ascii="Times New Roman" w:hAnsi="Times New Roman" w:cs="Times New Roman"/>
          <w:sz w:val="32"/>
          <w:szCs w:val="32"/>
        </w:rPr>
        <w:t>impus de Guvernul României asupra adopțiilor internaționale la data de 21 octombrie 200</w:t>
      </w:r>
      <w:r w:rsidR="00636589">
        <w:rPr>
          <w:rFonts w:ascii="Times New Roman" w:hAnsi="Times New Roman" w:cs="Times New Roman"/>
          <w:sz w:val="32"/>
          <w:szCs w:val="32"/>
        </w:rPr>
        <w:t>1</w:t>
      </w:r>
      <w:r w:rsidR="00B17B4C" w:rsidRPr="00B17B4C">
        <w:rPr>
          <w:rFonts w:ascii="Times New Roman" w:hAnsi="Times New Roman" w:cs="Times New Roman"/>
          <w:sz w:val="32"/>
          <w:szCs w:val="32"/>
        </w:rPr>
        <w:t xml:space="preserve"> </w:t>
      </w:r>
      <w:r w:rsidR="00D53A4E">
        <w:rPr>
          <w:rFonts w:ascii="Times New Roman" w:hAnsi="Times New Roman" w:cs="Times New Roman"/>
          <w:sz w:val="32"/>
          <w:szCs w:val="32"/>
        </w:rPr>
        <w:t xml:space="preserve">a </w:t>
      </w:r>
      <w:r w:rsidR="00B17B4C" w:rsidRPr="00B17B4C">
        <w:rPr>
          <w:rFonts w:ascii="Times New Roman" w:hAnsi="Times New Roman" w:cs="Times New Roman"/>
          <w:sz w:val="32"/>
          <w:szCs w:val="32"/>
        </w:rPr>
        <w:t xml:space="preserve">blocat toate procesele care se aflau pe rol în tribunale, </w:t>
      </w:r>
      <w:r w:rsidR="00D53A4E">
        <w:rPr>
          <w:rFonts w:ascii="Times New Roman" w:hAnsi="Times New Roman" w:cs="Times New Roman"/>
          <w:sz w:val="32"/>
          <w:szCs w:val="32"/>
        </w:rPr>
        <w:t>peste 136</w:t>
      </w:r>
      <w:r w:rsidR="00636589">
        <w:rPr>
          <w:rFonts w:ascii="Times New Roman" w:hAnsi="Times New Roman" w:cs="Times New Roman"/>
          <w:sz w:val="32"/>
          <w:szCs w:val="32"/>
        </w:rPr>
        <w:t xml:space="preserve">0 de cazuri speciale, </w:t>
      </w:r>
      <w:r w:rsidR="00B17B4C" w:rsidRPr="00B17B4C">
        <w:rPr>
          <w:rFonts w:ascii="Times New Roman" w:hAnsi="Times New Roman" w:cs="Times New Roman"/>
          <w:sz w:val="32"/>
          <w:szCs w:val="32"/>
        </w:rPr>
        <w:t>încălcând astfel Legea 87 / 1998 privind regimul juridic al adopției, lege elaborată pe baza Convenției de la Haga</w:t>
      </w:r>
      <w:r w:rsidR="001E3650">
        <w:rPr>
          <w:rFonts w:ascii="Times New Roman" w:hAnsi="Times New Roman" w:cs="Times New Roman"/>
          <w:sz w:val="32"/>
          <w:szCs w:val="32"/>
        </w:rPr>
        <w:t>;</w:t>
      </w:r>
      <w:r w:rsidR="00636589">
        <w:rPr>
          <w:rFonts w:ascii="Times New Roman" w:hAnsi="Times New Roman" w:cs="Times New Roman"/>
          <w:sz w:val="32"/>
          <w:szCs w:val="32"/>
        </w:rPr>
        <w:t xml:space="preserve"> a provocat enorm de multe victime: mulți copii ai căror frați erau deja adoptați în străinătate, copii cu dizabilități care au fost acceptați să fie adoptați, copii de etnie romă cu vârstă de peste 5 ani care nu erau ceruți în adopție națională</w:t>
      </w:r>
      <w:r w:rsidR="001E3650">
        <w:rPr>
          <w:rFonts w:ascii="Times New Roman" w:hAnsi="Times New Roman" w:cs="Times New Roman"/>
          <w:sz w:val="32"/>
          <w:szCs w:val="32"/>
        </w:rPr>
        <w:t>;</w:t>
      </w:r>
      <w:r w:rsidR="00636589">
        <w:rPr>
          <w:rFonts w:ascii="Times New Roman" w:hAnsi="Times New Roman" w:cs="Times New Roman"/>
          <w:sz w:val="32"/>
          <w:szCs w:val="32"/>
        </w:rPr>
        <w:t xml:space="preserve">  </w:t>
      </w:r>
      <w:r w:rsidR="00D53A4E">
        <w:rPr>
          <w:rFonts w:ascii="Times New Roman" w:hAnsi="Times New Roman" w:cs="Times New Roman"/>
          <w:sz w:val="32"/>
          <w:szCs w:val="32"/>
        </w:rPr>
        <w:t xml:space="preserve"> a determinat </w:t>
      </w:r>
      <w:r w:rsidRPr="00B17B4C">
        <w:rPr>
          <w:rFonts w:ascii="Times New Roman" w:hAnsi="Times New Roman" w:cs="Times New Roman"/>
          <w:sz w:val="32"/>
          <w:szCs w:val="32"/>
        </w:rPr>
        <w:t xml:space="preserve"> creșterea </w:t>
      </w:r>
      <w:r w:rsidR="00D53A4E">
        <w:rPr>
          <w:rFonts w:ascii="Times New Roman" w:hAnsi="Times New Roman" w:cs="Times New Roman"/>
          <w:sz w:val="32"/>
          <w:szCs w:val="32"/>
        </w:rPr>
        <w:t xml:space="preserve">halucinantă a </w:t>
      </w:r>
      <w:r w:rsidRPr="00B17B4C">
        <w:rPr>
          <w:rFonts w:ascii="Times New Roman" w:hAnsi="Times New Roman" w:cs="Times New Roman"/>
          <w:sz w:val="32"/>
          <w:szCs w:val="32"/>
        </w:rPr>
        <w:t>numărului de copii a</w:t>
      </w:r>
      <w:r w:rsidR="00062873">
        <w:rPr>
          <w:rFonts w:ascii="Times New Roman" w:hAnsi="Times New Roman" w:cs="Times New Roman"/>
          <w:sz w:val="32"/>
          <w:szCs w:val="32"/>
        </w:rPr>
        <w:t>band</w:t>
      </w:r>
      <w:r w:rsidRPr="00B17B4C">
        <w:rPr>
          <w:rFonts w:ascii="Times New Roman" w:hAnsi="Times New Roman" w:cs="Times New Roman"/>
          <w:sz w:val="32"/>
          <w:szCs w:val="32"/>
        </w:rPr>
        <w:t>o</w:t>
      </w:r>
      <w:r w:rsidR="00062873">
        <w:rPr>
          <w:rFonts w:ascii="Times New Roman" w:hAnsi="Times New Roman" w:cs="Times New Roman"/>
          <w:sz w:val="32"/>
          <w:szCs w:val="32"/>
        </w:rPr>
        <w:t>n</w:t>
      </w:r>
      <w:r w:rsidRPr="00B17B4C">
        <w:rPr>
          <w:rFonts w:ascii="Times New Roman" w:hAnsi="Times New Roman" w:cs="Times New Roman"/>
          <w:sz w:val="32"/>
          <w:szCs w:val="32"/>
        </w:rPr>
        <w:t>ați,</w:t>
      </w:r>
      <w:r w:rsidR="00062873">
        <w:rPr>
          <w:rFonts w:ascii="Times New Roman" w:hAnsi="Times New Roman" w:cs="Times New Roman"/>
          <w:sz w:val="32"/>
          <w:szCs w:val="32"/>
        </w:rPr>
        <w:t xml:space="preserve"> de la 44.000 în 2004 la 70.000 în anul 2010; a  </w:t>
      </w:r>
      <w:r w:rsidRPr="00B17B4C">
        <w:rPr>
          <w:rFonts w:ascii="Times New Roman" w:hAnsi="Times New Roman" w:cs="Times New Roman"/>
          <w:sz w:val="32"/>
          <w:szCs w:val="32"/>
        </w:rPr>
        <w:t>redu</w:t>
      </w:r>
      <w:r w:rsidR="00062873">
        <w:rPr>
          <w:rFonts w:ascii="Times New Roman" w:hAnsi="Times New Roman" w:cs="Times New Roman"/>
          <w:sz w:val="32"/>
          <w:szCs w:val="32"/>
        </w:rPr>
        <w:t xml:space="preserve">s considerabil </w:t>
      </w:r>
      <w:r w:rsidRPr="00B17B4C">
        <w:rPr>
          <w:rFonts w:ascii="Times New Roman" w:hAnsi="Times New Roman" w:cs="Times New Roman"/>
          <w:sz w:val="32"/>
          <w:szCs w:val="32"/>
        </w:rPr>
        <w:t>număru</w:t>
      </w:r>
      <w:r w:rsidR="00062873">
        <w:rPr>
          <w:rFonts w:ascii="Times New Roman" w:hAnsi="Times New Roman" w:cs="Times New Roman"/>
          <w:sz w:val="32"/>
          <w:szCs w:val="32"/>
        </w:rPr>
        <w:t>l</w:t>
      </w:r>
      <w:r w:rsidRPr="00B17B4C">
        <w:rPr>
          <w:rFonts w:ascii="Times New Roman" w:hAnsi="Times New Roman" w:cs="Times New Roman"/>
          <w:sz w:val="32"/>
          <w:szCs w:val="32"/>
        </w:rPr>
        <w:t xml:space="preserve"> copii</w:t>
      </w:r>
      <w:r w:rsidR="00062873">
        <w:rPr>
          <w:rFonts w:ascii="Times New Roman" w:hAnsi="Times New Roman" w:cs="Times New Roman"/>
          <w:sz w:val="32"/>
          <w:szCs w:val="32"/>
        </w:rPr>
        <w:t xml:space="preserve">lor </w:t>
      </w:r>
      <w:r w:rsidRPr="00B17B4C">
        <w:rPr>
          <w:rFonts w:ascii="Times New Roman" w:hAnsi="Times New Roman" w:cs="Times New Roman"/>
          <w:sz w:val="32"/>
          <w:szCs w:val="32"/>
        </w:rPr>
        <w:t xml:space="preserve"> </w:t>
      </w:r>
      <w:r w:rsidR="00062873">
        <w:rPr>
          <w:rFonts w:ascii="Times New Roman" w:hAnsi="Times New Roman" w:cs="Times New Roman"/>
          <w:sz w:val="32"/>
          <w:szCs w:val="32"/>
        </w:rPr>
        <w:t>adopt</w:t>
      </w:r>
      <w:r w:rsidRPr="00B17B4C">
        <w:rPr>
          <w:rFonts w:ascii="Times New Roman" w:hAnsi="Times New Roman" w:cs="Times New Roman"/>
          <w:sz w:val="32"/>
          <w:szCs w:val="32"/>
        </w:rPr>
        <w:t xml:space="preserve">ați, </w:t>
      </w:r>
      <w:r w:rsidR="00636589">
        <w:rPr>
          <w:rFonts w:ascii="Times New Roman" w:hAnsi="Times New Roman" w:cs="Times New Roman"/>
          <w:sz w:val="32"/>
          <w:szCs w:val="32"/>
        </w:rPr>
        <w:t xml:space="preserve">a determinat suspendarea în sistem a zecilor de mii de copii </w:t>
      </w:r>
      <w:r w:rsidR="001E3650">
        <w:rPr>
          <w:rFonts w:ascii="Times New Roman" w:hAnsi="Times New Roman" w:cs="Times New Roman"/>
          <w:sz w:val="32"/>
          <w:szCs w:val="32"/>
        </w:rPr>
        <w:t xml:space="preserve">instituționalizați, </w:t>
      </w:r>
      <w:r w:rsidR="00636589">
        <w:rPr>
          <w:rFonts w:ascii="Times New Roman" w:hAnsi="Times New Roman" w:cs="Times New Roman"/>
          <w:sz w:val="32"/>
          <w:szCs w:val="32"/>
        </w:rPr>
        <w:t xml:space="preserve">crescuți de stat, a provocat haos în sistemul de protecție </w:t>
      </w:r>
      <w:r w:rsidR="001E3650">
        <w:rPr>
          <w:rFonts w:ascii="Times New Roman" w:hAnsi="Times New Roman" w:cs="Times New Roman"/>
          <w:sz w:val="32"/>
          <w:szCs w:val="32"/>
        </w:rPr>
        <w:t xml:space="preserve">specială </w:t>
      </w:r>
      <w:r w:rsidR="00636589">
        <w:rPr>
          <w:rFonts w:ascii="Times New Roman" w:hAnsi="Times New Roman" w:cs="Times New Roman"/>
          <w:sz w:val="32"/>
          <w:szCs w:val="32"/>
        </w:rPr>
        <w:t xml:space="preserve">a copilului, </w:t>
      </w:r>
      <w:r w:rsidR="00CB2383">
        <w:rPr>
          <w:rFonts w:ascii="Times New Roman" w:hAnsi="Times New Roman" w:cs="Times New Roman"/>
          <w:sz w:val="32"/>
          <w:szCs w:val="32"/>
        </w:rPr>
        <w:t xml:space="preserve"> a atins reputația României.</w:t>
      </w:r>
    </w:p>
    <w:p w14:paraId="3959E068" w14:textId="7AEA52F8" w:rsidR="00EE3EC1" w:rsidRDefault="00EE3EC1" w:rsidP="00B17B4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Moratoriul  a fost o măsură irațională  și este în continuare un real pericol pentru  zecile de mii de copii condamnați la o viață fără familie de </w:t>
      </w:r>
      <w:r w:rsidR="00F4093D">
        <w:rPr>
          <w:rFonts w:ascii="Times New Roman" w:hAnsi="Times New Roman" w:cs="Times New Roman"/>
          <w:sz w:val="32"/>
          <w:szCs w:val="32"/>
        </w:rPr>
        <w:t xml:space="preserve">actuala </w:t>
      </w:r>
      <w:r>
        <w:rPr>
          <w:rFonts w:ascii="Times New Roman" w:hAnsi="Times New Roman" w:cs="Times New Roman"/>
          <w:sz w:val="32"/>
          <w:szCs w:val="32"/>
        </w:rPr>
        <w:t>lege</w:t>
      </w:r>
      <w:r w:rsidR="00F4093D">
        <w:rPr>
          <w:rFonts w:ascii="Times New Roman" w:hAnsi="Times New Roman" w:cs="Times New Roman"/>
          <w:sz w:val="32"/>
          <w:szCs w:val="32"/>
        </w:rPr>
        <w:t xml:space="preserve">  a </w:t>
      </w:r>
      <w:r>
        <w:rPr>
          <w:rFonts w:ascii="Times New Roman" w:hAnsi="Times New Roman" w:cs="Times New Roman"/>
          <w:sz w:val="32"/>
          <w:szCs w:val="32"/>
        </w:rPr>
        <w:t xml:space="preserve"> adopției </w:t>
      </w:r>
      <w:r w:rsidR="00587BF9">
        <w:rPr>
          <w:rFonts w:ascii="Times New Roman" w:hAnsi="Times New Roman" w:cs="Times New Roman"/>
          <w:sz w:val="32"/>
          <w:szCs w:val="32"/>
        </w:rPr>
        <w:t xml:space="preserve">care a </w:t>
      </w:r>
      <w:r w:rsidR="00F4093D">
        <w:rPr>
          <w:rFonts w:ascii="Times New Roman" w:hAnsi="Times New Roman" w:cs="Times New Roman"/>
          <w:sz w:val="32"/>
          <w:szCs w:val="32"/>
        </w:rPr>
        <w:t xml:space="preserve">cimentat Moratoriul. </w:t>
      </w:r>
    </w:p>
    <w:p w14:paraId="489B55DB" w14:textId="1DE8C5AD" w:rsidR="00F4093D" w:rsidRDefault="00F4093D" w:rsidP="00B17B4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Românii  nu se înghesuie să adopte copii</w:t>
      </w:r>
      <w:r w:rsidR="000F619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619F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oar 3067 familii erau  atestate la finele anului 2021.</w:t>
      </w:r>
      <w:r w:rsidR="000F61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Au fost adoptați 1042 de copii pe procedura adopției interne și 31 pe procedura adopției internaționale,</w:t>
      </w:r>
      <w:r w:rsidR="000F61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cifre mai mici decât numărul copiilor declarați adoptabili</w:t>
      </w:r>
      <w:r w:rsidR="00C17683">
        <w:rPr>
          <w:rFonts w:ascii="Times New Roman" w:hAnsi="Times New Roman" w:cs="Times New Roman"/>
          <w:sz w:val="32"/>
          <w:szCs w:val="32"/>
        </w:rPr>
        <w:t xml:space="preserve"> național 3044</w:t>
      </w:r>
      <w:r w:rsidR="00962AFC">
        <w:rPr>
          <w:rFonts w:ascii="Times New Roman" w:hAnsi="Times New Roman" w:cs="Times New Roman"/>
          <w:sz w:val="32"/>
          <w:szCs w:val="32"/>
        </w:rPr>
        <w:t xml:space="preserve"> și  internațional 2753</w:t>
      </w:r>
      <w:r w:rsidR="00265D54">
        <w:rPr>
          <w:rFonts w:ascii="Times New Roman" w:hAnsi="Times New Roman" w:cs="Times New Roman"/>
          <w:sz w:val="32"/>
          <w:szCs w:val="32"/>
        </w:rPr>
        <w:t>.</w:t>
      </w:r>
    </w:p>
    <w:p w14:paraId="05F438F8" w14:textId="5F5DDB8E" w:rsidR="009367D5" w:rsidRPr="00BB2EAE" w:rsidRDefault="009367D5" w:rsidP="00B17B4C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B2EAE">
        <w:rPr>
          <w:rFonts w:ascii="Times New Roman" w:hAnsi="Times New Roman" w:cs="Times New Roman"/>
          <w:i/>
          <w:iCs/>
          <w:sz w:val="32"/>
          <w:szCs w:val="32"/>
        </w:rPr>
        <w:t>ˮ În ultimii zece ani</w:t>
      </w:r>
      <w:r w:rsidR="00AF759E" w:rsidRPr="00BB2EAE"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BB2EAE">
        <w:rPr>
          <w:rFonts w:ascii="Times New Roman" w:hAnsi="Times New Roman" w:cs="Times New Roman"/>
          <w:i/>
          <w:iCs/>
          <w:sz w:val="32"/>
          <w:szCs w:val="32"/>
        </w:rPr>
        <w:t xml:space="preserve"> 33</w:t>
      </w:r>
      <w:r w:rsidR="00C10A0B" w:rsidRPr="00BB2EAE">
        <w:rPr>
          <w:rFonts w:ascii="Times New Roman" w:hAnsi="Times New Roman" w:cs="Times New Roman"/>
          <w:i/>
          <w:iCs/>
          <w:sz w:val="32"/>
          <w:szCs w:val="32"/>
        </w:rPr>
        <w:t>.000</w:t>
      </w:r>
      <w:r w:rsidRPr="00BB2EAE">
        <w:rPr>
          <w:rFonts w:ascii="Times New Roman" w:hAnsi="Times New Roman" w:cs="Times New Roman"/>
          <w:i/>
          <w:iCs/>
          <w:sz w:val="32"/>
          <w:szCs w:val="32"/>
        </w:rPr>
        <w:t xml:space="preserve"> de tineri au părăsit centrele rezidențiale. Dintre aceștia doar 10 % și -au găsit un rost în viață, ceilalți</w:t>
      </w:r>
      <w:r w:rsidR="00AF759E" w:rsidRPr="00BB2EAE">
        <w:rPr>
          <w:rFonts w:ascii="Times New Roman" w:hAnsi="Times New Roman" w:cs="Times New Roman"/>
          <w:i/>
          <w:iCs/>
          <w:sz w:val="32"/>
          <w:szCs w:val="32"/>
        </w:rPr>
        <w:t xml:space="preserve"> au  ajuns în dificultate, </w:t>
      </w:r>
      <w:r w:rsidRPr="00BB2EAE">
        <w:rPr>
          <w:rFonts w:ascii="Times New Roman" w:hAnsi="Times New Roman" w:cs="Times New Roman"/>
          <w:i/>
          <w:iCs/>
          <w:sz w:val="32"/>
          <w:szCs w:val="32"/>
        </w:rPr>
        <w:t xml:space="preserve">mulți sunt în risc de excluziune socială ˮ </w:t>
      </w:r>
      <w:r w:rsidR="00AF759E" w:rsidRPr="00BB2EAE">
        <w:rPr>
          <w:rFonts w:ascii="Times New Roman" w:hAnsi="Times New Roman" w:cs="Times New Roman"/>
          <w:i/>
          <w:iCs/>
          <w:sz w:val="32"/>
          <w:szCs w:val="32"/>
        </w:rPr>
        <w:t xml:space="preserve"> a  afirmat  Vișinel Bălan, consilier parlamentar</w:t>
      </w:r>
      <w:r w:rsidR="003636EA" w:rsidRPr="00BB2EAE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C10A0B" w:rsidRPr="00BB2EAE">
        <w:rPr>
          <w:rFonts w:ascii="Times New Roman" w:hAnsi="Times New Roman" w:cs="Times New Roman"/>
          <w:i/>
          <w:iCs/>
          <w:sz w:val="32"/>
          <w:szCs w:val="32"/>
        </w:rPr>
        <w:t>la dezbaterea publică de la Brașov pe tema adopției, 2</w:t>
      </w:r>
      <w:r w:rsidR="003636EA" w:rsidRPr="00BB2EAE">
        <w:rPr>
          <w:rFonts w:ascii="Times New Roman" w:hAnsi="Times New Roman" w:cs="Times New Roman"/>
          <w:i/>
          <w:iCs/>
          <w:sz w:val="32"/>
          <w:szCs w:val="32"/>
        </w:rPr>
        <w:t>0</w:t>
      </w:r>
      <w:r w:rsidR="00C10A0B" w:rsidRPr="00BB2EAE">
        <w:rPr>
          <w:rFonts w:ascii="Times New Roman" w:hAnsi="Times New Roman" w:cs="Times New Roman"/>
          <w:i/>
          <w:iCs/>
          <w:sz w:val="32"/>
          <w:szCs w:val="32"/>
        </w:rPr>
        <w:t xml:space="preserve"> septembrie 202</w:t>
      </w:r>
      <w:r w:rsidR="008D63B5" w:rsidRPr="00BB2EAE">
        <w:rPr>
          <w:rFonts w:ascii="Times New Roman" w:hAnsi="Times New Roman" w:cs="Times New Roman"/>
          <w:i/>
          <w:iCs/>
          <w:sz w:val="32"/>
          <w:szCs w:val="32"/>
        </w:rPr>
        <w:t>0</w:t>
      </w:r>
      <w:r w:rsidR="00C10A0B" w:rsidRPr="00BB2EAE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395328EE" w14:textId="5302C4CE" w:rsidR="004573E1" w:rsidRPr="00D711FA" w:rsidRDefault="00DB768B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573E1" w:rsidRPr="00272F1F">
        <w:rPr>
          <w:rFonts w:ascii="Times New Roman" w:hAnsi="Times New Roman" w:cs="Times New Roman"/>
          <w:b/>
          <w:bCs/>
          <w:sz w:val="32"/>
          <w:szCs w:val="32"/>
        </w:rPr>
        <w:t xml:space="preserve">. Abrogarea Legii </w:t>
      </w:r>
      <w:r w:rsidR="000C3089">
        <w:rPr>
          <w:rFonts w:ascii="Times New Roman" w:hAnsi="Times New Roman" w:cs="Times New Roman"/>
          <w:b/>
          <w:bCs/>
          <w:sz w:val="32"/>
          <w:szCs w:val="32"/>
        </w:rPr>
        <w:t>nr. 273 / 2004  privind procedur</w:t>
      </w:r>
      <w:r w:rsidR="004573E1" w:rsidRPr="00272F1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0C30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57B9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4573E1" w:rsidRPr="00272F1F">
        <w:rPr>
          <w:rFonts w:ascii="Times New Roman" w:hAnsi="Times New Roman" w:cs="Times New Roman"/>
          <w:b/>
          <w:bCs/>
          <w:sz w:val="32"/>
          <w:szCs w:val="32"/>
        </w:rPr>
        <w:t>dopției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272F1F">
        <w:rPr>
          <w:rFonts w:ascii="Times New Roman" w:hAnsi="Times New Roman" w:cs="Times New Roman"/>
          <w:b/>
          <w:bCs/>
          <w:sz w:val="32"/>
          <w:szCs w:val="32"/>
        </w:rPr>
        <w:t>în vigoare</w:t>
      </w:r>
      <w:r w:rsidR="004573E1" w:rsidRPr="00D711FA">
        <w:rPr>
          <w:rFonts w:ascii="Times New Roman" w:hAnsi="Times New Roman" w:cs="Times New Roman"/>
          <w:sz w:val="32"/>
          <w:szCs w:val="32"/>
        </w:rPr>
        <w:t>, motive</w:t>
      </w:r>
      <w:r w:rsidR="00272F1F">
        <w:rPr>
          <w:rFonts w:ascii="Times New Roman" w:hAnsi="Times New Roman" w:cs="Times New Roman"/>
          <w:sz w:val="32"/>
          <w:szCs w:val="32"/>
        </w:rPr>
        <w:t xml:space="preserve"> și argumente</w:t>
      </w:r>
      <w:r w:rsidR="004573E1" w:rsidRPr="00D711FA">
        <w:rPr>
          <w:rFonts w:ascii="Times New Roman" w:hAnsi="Times New Roman" w:cs="Times New Roman"/>
          <w:sz w:val="32"/>
          <w:szCs w:val="32"/>
        </w:rPr>
        <w:t>:</w:t>
      </w:r>
    </w:p>
    <w:p w14:paraId="465615E4" w14:textId="19DA0389" w:rsidR="004573E1" w:rsidRPr="00D711FA" w:rsidRDefault="00581FD7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.1 Legea adopției în vigoare, modificată de patru ori în ultimii zece ani, menține în </w:t>
      </w:r>
      <w:r w:rsidR="005F1FC9" w:rsidRPr="00D711FA">
        <w:rPr>
          <w:rFonts w:ascii="Times New Roman" w:hAnsi="Times New Roman" w:cs="Times New Roman"/>
          <w:sz w:val="32"/>
          <w:szCs w:val="32"/>
        </w:rPr>
        <w:t>ʺ</w:t>
      </w:r>
      <w:r w:rsidR="004573E1" w:rsidRPr="00D711FA">
        <w:rPr>
          <w:rFonts w:ascii="Times New Roman" w:hAnsi="Times New Roman" w:cs="Times New Roman"/>
          <w:sz w:val="32"/>
          <w:szCs w:val="32"/>
        </w:rPr>
        <w:t>captivitate copiii statului</w:t>
      </w:r>
      <w:r w:rsidR="00E55062" w:rsidRPr="00D711FA">
        <w:rPr>
          <w:rFonts w:ascii="Times New Roman" w:hAnsi="Times New Roman" w:cs="Times New Roman"/>
          <w:sz w:val="32"/>
          <w:szCs w:val="32"/>
        </w:rPr>
        <w:t>ʺ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aproximativ 50.000</w:t>
      </w:r>
      <w:r w:rsidR="00E55062">
        <w:rPr>
          <w:rFonts w:ascii="Times New Roman" w:hAnsi="Times New Roman" w:cs="Times New Roman"/>
          <w:sz w:val="32"/>
          <w:szCs w:val="32"/>
        </w:rPr>
        <w:t xml:space="preserve"> î</w:t>
      </w:r>
      <w:r w:rsidR="0059733C">
        <w:rPr>
          <w:rFonts w:ascii="Times New Roman" w:hAnsi="Times New Roman" w:cs="Times New Roman"/>
          <w:sz w:val="32"/>
          <w:szCs w:val="32"/>
        </w:rPr>
        <w:t>n prezent,</w:t>
      </w:r>
      <w:r w:rsidR="00055E81">
        <w:rPr>
          <w:rFonts w:ascii="Times New Roman" w:hAnsi="Times New Roman" w:cs="Times New Roman"/>
          <w:sz w:val="32"/>
          <w:szCs w:val="32"/>
        </w:rPr>
        <w:t xml:space="preserve"> copii </w:t>
      </w:r>
      <w:r w:rsidR="0059733C">
        <w:rPr>
          <w:rFonts w:ascii="Times New Roman" w:hAnsi="Times New Roman" w:cs="Times New Roman"/>
          <w:sz w:val="32"/>
          <w:szCs w:val="32"/>
        </w:rPr>
        <w:t xml:space="preserve"> pentru care</w:t>
      </w:r>
      <w:r w:rsidR="00055E81">
        <w:rPr>
          <w:rFonts w:ascii="Times New Roman" w:hAnsi="Times New Roman" w:cs="Times New Roman"/>
          <w:sz w:val="32"/>
          <w:szCs w:val="32"/>
        </w:rPr>
        <w:t>,</w:t>
      </w:r>
      <w:r w:rsidR="0059733C">
        <w:rPr>
          <w:rFonts w:ascii="Times New Roman" w:hAnsi="Times New Roman" w:cs="Times New Roman"/>
          <w:sz w:val="32"/>
          <w:szCs w:val="32"/>
        </w:rPr>
        <w:t xml:space="preserve"> în condițiile în care </w:t>
      </w:r>
      <w:r w:rsidR="004643DA">
        <w:rPr>
          <w:rFonts w:ascii="Times New Roman" w:hAnsi="Times New Roman" w:cs="Times New Roman"/>
          <w:sz w:val="32"/>
          <w:szCs w:val="32"/>
        </w:rPr>
        <w:t xml:space="preserve">doar </w:t>
      </w:r>
      <w:r w:rsidR="0059733C" w:rsidRPr="00D711FA">
        <w:rPr>
          <w:rFonts w:ascii="Times New Roman" w:hAnsi="Times New Roman" w:cs="Times New Roman"/>
          <w:sz w:val="32"/>
          <w:szCs w:val="32"/>
        </w:rPr>
        <w:t>6.000</w:t>
      </w:r>
      <w:r w:rsidR="004643DA">
        <w:rPr>
          <w:rFonts w:ascii="Times New Roman" w:hAnsi="Times New Roman" w:cs="Times New Roman"/>
          <w:sz w:val="32"/>
          <w:szCs w:val="32"/>
        </w:rPr>
        <w:t xml:space="preserve"> </w:t>
      </w:r>
      <w:r w:rsidR="00946ED1">
        <w:rPr>
          <w:rFonts w:ascii="Times New Roman" w:hAnsi="Times New Roman" w:cs="Times New Roman"/>
          <w:sz w:val="32"/>
          <w:szCs w:val="32"/>
        </w:rPr>
        <w:t xml:space="preserve">sunt </w:t>
      </w:r>
      <w:r w:rsidR="00946ED1" w:rsidRPr="00D711FA">
        <w:rPr>
          <w:rFonts w:ascii="Times New Roman" w:hAnsi="Times New Roman" w:cs="Times New Roman"/>
          <w:sz w:val="32"/>
          <w:szCs w:val="32"/>
        </w:rPr>
        <w:t xml:space="preserve"> </w:t>
      </w:r>
      <w:r w:rsidR="00946ED1">
        <w:rPr>
          <w:rFonts w:ascii="Times New Roman" w:hAnsi="Times New Roman" w:cs="Times New Roman"/>
          <w:sz w:val="32"/>
          <w:szCs w:val="32"/>
        </w:rPr>
        <w:t xml:space="preserve">eligibili </w:t>
      </w:r>
      <w:r w:rsidR="0059733C">
        <w:rPr>
          <w:rFonts w:ascii="Times New Roman" w:hAnsi="Times New Roman" w:cs="Times New Roman"/>
          <w:sz w:val="32"/>
          <w:szCs w:val="32"/>
        </w:rPr>
        <w:t xml:space="preserve">la adopție și doar 3067 de familii </w:t>
      </w:r>
      <w:r w:rsidR="00055E81">
        <w:rPr>
          <w:rFonts w:ascii="Times New Roman" w:hAnsi="Times New Roman" w:cs="Times New Roman"/>
          <w:sz w:val="32"/>
          <w:szCs w:val="32"/>
        </w:rPr>
        <w:t xml:space="preserve">sunt </w:t>
      </w:r>
      <w:r w:rsidR="0059733C">
        <w:rPr>
          <w:rFonts w:ascii="Times New Roman" w:hAnsi="Times New Roman" w:cs="Times New Roman"/>
          <w:sz w:val="32"/>
          <w:szCs w:val="32"/>
        </w:rPr>
        <w:t>atestate pe procedura adopției</w:t>
      </w:r>
      <w:r w:rsidR="00055E81">
        <w:rPr>
          <w:rFonts w:ascii="Times New Roman" w:hAnsi="Times New Roman" w:cs="Times New Roman"/>
          <w:sz w:val="32"/>
          <w:szCs w:val="32"/>
        </w:rPr>
        <w:t xml:space="preserve"> interne</w:t>
      </w:r>
      <w:r w:rsidR="003C2EB6">
        <w:rPr>
          <w:rFonts w:ascii="Times New Roman" w:hAnsi="Times New Roman" w:cs="Times New Roman"/>
          <w:sz w:val="32"/>
          <w:szCs w:val="32"/>
        </w:rPr>
        <w:t xml:space="preserve"> </w:t>
      </w:r>
      <w:r w:rsidR="00055E81">
        <w:rPr>
          <w:rFonts w:ascii="Times New Roman" w:hAnsi="Times New Roman" w:cs="Times New Roman"/>
          <w:sz w:val="32"/>
          <w:szCs w:val="32"/>
        </w:rPr>
        <w:t xml:space="preserve">nu există șanse la o familie de adopție </w:t>
      </w:r>
      <w:r w:rsidR="0059733C">
        <w:rPr>
          <w:rFonts w:ascii="Times New Roman" w:hAnsi="Times New Roman" w:cs="Times New Roman"/>
          <w:sz w:val="32"/>
          <w:szCs w:val="32"/>
        </w:rPr>
        <w:t>intern</w:t>
      </w:r>
      <w:r w:rsidR="00055E81">
        <w:rPr>
          <w:rFonts w:ascii="Times New Roman" w:hAnsi="Times New Roman" w:cs="Times New Roman"/>
          <w:sz w:val="32"/>
          <w:szCs w:val="32"/>
        </w:rPr>
        <w:t>ă</w:t>
      </w:r>
      <w:r w:rsidR="007F79A4">
        <w:rPr>
          <w:rFonts w:ascii="Times New Roman" w:hAnsi="Times New Roman" w:cs="Times New Roman"/>
          <w:sz w:val="32"/>
          <w:szCs w:val="32"/>
        </w:rPr>
        <w:t xml:space="preserve"> </w:t>
      </w:r>
      <w:r w:rsidR="0059733C">
        <w:rPr>
          <w:rFonts w:ascii="Times New Roman" w:hAnsi="Times New Roman" w:cs="Times New Roman"/>
          <w:sz w:val="32"/>
          <w:szCs w:val="32"/>
        </w:rPr>
        <w:t>(</w:t>
      </w:r>
      <w:r w:rsidR="007F79A4">
        <w:rPr>
          <w:rFonts w:ascii="Times New Roman" w:hAnsi="Times New Roman" w:cs="Times New Roman"/>
          <w:sz w:val="32"/>
          <w:szCs w:val="32"/>
        </w:rPr>
        <w:t>conform ultimelor date statistice furnizate de ANPDCA</w:t>
      </w:r>
      <w:r w:rsidR="0059733C">
        <w:rPr>
          <w:rFonts w:ascii="Times New Roman" w:hAnsi="Times New Roman" w:cs="Times New Roman"/>
          <w:sz w:val="32"/>
          <w:szCs w:val="32"/>
        </w:rPr>
        <w:t>)</w:t>
      </w:r>
      <w:r w:rsidR="004573E1" w:rsidRPr="00D711FA">
        <w:rPr>
          <w:rFonts w:ascii="Times New Roman" w:hAnsi="Times New Roman" w:cs="Times New Roman"/>
          <w:sz w:val="32"/>
          <w:szCs w:val="32"/>
        </w:rPr>
        <w:t>.</w:t>
      </w:r>
    </w:p>
    <w:p w14:paraId="230F37BD" w14:textId="28287F1A" w:rsidR="003C2EB6" w:rsidRDefault="00581FD7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704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573E1" w:rsidRPr="009C7041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</w:t>
      </w:r>
      <w:r w:rsidR="00C617D9" w:rsidRPr="00D249C3">
        <w:rPr>
          <w:rFonts w:ascii="Times New Roman" w:hAnsi="Times New Roman" w:cs="Times New Roman"/>
          <w:b/>
          <w:bCs/>
          <w:sz w:val="32"/>
          <w:szCs w:val="32"/>
        </w:rPr>
        <w:t>Art</w:t>
      </w:r>
      <w:r w:rsidR="00C617D9" w:rsidRPr="00D249C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.3</w:t>
      </w:r>
      <w:r w:rsidR="00C617D9" w:rsidRPr="00D711FA">
        <w:rPr>
          <w:rFonts w:ascii="Times New Roman" w:hAnsi="Times New Roman" w:cs="Times New Roman"/>
          <w:sz w:val="32"/>
          <w:szCs w:val="32"/>
        </w:rPr>
        <w:t xml:space="preserve"> din actuala lege a adopției îngreunează în continuare procedura adopției interne pentru cetățenii români stabiliți în străinătate </w:t>
      </w:r>
      <w:r w:rsidR="003C2EB6">
        <w:rPr>
          <w:rFonts w:ascii="Times New Roman" w:hAnsi="Times New Roman" w:cs="Times New Roman"/>
          <w:sz w:val="32"/>
          <w:szCs w:val="32"/>
        </w:rPr>
        <w:t>în condițiile în care adoptatorii sunt obligați să locuiască efectiv și continuu timp de șase luni pe teritoriul Românie</w:t>
      </w:r>
      <w:r w:rsidR="00F657FF">
        <w:rPr>
          <w:rFonts w:ascii="Times New Roman" w:hAnsi="Times New Roman" w:cs="Times New Roman"/>
          <w:sz w:val="32"/>
          <w:szCs w:val="32"/>
        </w:rPr>
        <w:t xml:space="preserve">i </w:t>
      </w:r>
      <w:r w:rsidR="003C2EB6">
        <w:rPr>
          <w:rFonts w:ascii="Times New Roman" w:hAnsi="Times New Roman" w:cs="Times New Roman"/>
          <w:sz w:val="32"/>
          <w:szCs w:val="32"/>
        </w:rPr>
        <w:t>ceea ce înseamnă discriminare, descurajare</w:t>
      </w:r>
      <w:r w:rsidR="00F657FF">
        <w:rPr>
          <w:rFonts w:ascii="Times New Roman" w:hAnsi="Times New Roman" w:cs="Times New Roman"/>
          <w:sz w:val="32"/>
          <w:szCs w:val="32"/>
        </w:rPr>
        <w:t>,</w:t>
      </w:r>
      <w:r w:rsidR="003C2EB6">
        <w:rPr>
          <w:rFonts w:ascii="Times New Roman" w:hAnsi="Times New Roman" w:cs="Times New Roman"/>
          <w:sz w:val="32"/>
          <w:szCs w:val="32"/>
        </w:rPr>
        <w:t xml:space="preserve">  cheltuieli inutile, renunțare.</w:t>
      </w:r>
      <w:r w:rsidR="00DE2B97">
        <w:rPr>
          <w:rFonts w:ascii="Times New Roman" w:hAnsi="Times New Roman" w:cs="Times New Roman"/>
          <w:sz w:val="32"/>
          <w:szCs w:val="32"/>
        </w:rPr>
        <w:t xml:space="preserve"> Nu există logică pentru menținerea acestui articol.</w:t>
      </w:r>
    </w:p>
    <w:p w14:paraId="6F92A717" w14:textId="49C84CDA" w:rsidR="004573E1" w:rsidRPr="00D711FA" w:rsidRDefault="00BD659B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C704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D711FA">
        <w:rPr>
          <w:rFonts w:ascii="Times New Roman" w:hAnsi="Times New Roman" w:cs="Times New Roman"/>
          <w:sz w:val="32"/>
          <w:szCs w:val="32"/>
        </w:rPr>
        <w:t>.</w:t>
      </w:r>
      <w:r w:rsidRPr="009C704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="003C2EB6" w:rsidRPr="009C70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7041">
        <w:rPr>
          <w:rFonts w:ascii="Times New Roman" w:hAnsi="Times New Roman" w:cs="Times New Roman"/>
          <w:b/>
          <w:bCs/>
          <w:sz w:val="32"/>
          <w:szCs w:val="32"/>
        </w:rPr>
        <w:t>Art.60</w:t>
      </w:r>
      <w:r>
        <w:rPr>
          <w:rFonts w:ascii="Times New Roman" w:hAnsi="Times New Roman" w:cs="Times New Roman"/>
          <w:sz w:val="32"/>
          <w:szCs w:val="32"/>
        </w:rPr>
        <w:t xml:space="preserve"> din actuala Lege a adopției </w:t>
      </w:r>
      <w:r w:rsidR="00677D61">
        <w:rPr>
          <w:rFonts w:ascii="Times New Roman" w:hAnsi="Times New Roman" w:cs="Times New Roman"/>
          <w:sz w:val="32"/>
          <w:szCs w:val="32"/>
        </w:rPr>
        <w:t xml:space="preserve">face imposibilă adopția internațională  în condițiile în care au </w:t>
      </w:r>
      <w:r>
        <w:rPr>
          <w:rFonts w:ascii="Times New Roman" w:hAnsi="Times New Roman" w:cs="Times New Roman"/>
          <w:sz w:val="32"/>
          <w:szCs w:val="32"/>
        </w:rPr>
        <w:t>d</w:t>
      </w:r>
      <w:r w:rsidR="00677D61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eptul la adopție internațională doar </w:t>
      </w:r>
      <w:r w:rsidR="009C7041">
        <w:rPr>
          <w:rFonts w:ascii="Times New Roman" w:hAnsi="Times New Roman" w:cs="Times New Roman"/>
          <w:sz w:val="32"/>
          <w:szCs w:val="32"/>
        </w:rPr>
        <w:t>rudelor până la gradul al IV – lea, cuplurilor mixte în care unul dintre soți este și cetățean român, cetățeni români cu reședinț</w:t>
      </w:r>
      <w:r w:rsidR="00677D61">
        <w:rPr>
          <w:rFonts w:ascii="Times New Roman" w:hAnsi="Times New Roman" w:cs="Times New Roman"/>
          <w:sz w:val="32"/>
          <w:szCs w:val="32"/>
        </w:rPr>
        <w:t>ă</w:t>
      </w:r>
      <w:r w:rsidR="009C7041">
        <w:rPr>
          <w:rFonts w:ascii="Times New Roman" w:hAnsi="Times New Roman" w:cs="Times New Roman"/>
          <w:sz w:val="32"/>
          <w:szCs w:val="32"/>
        </w:rPr>
        <w:t xml:space="preserve"> în străinătate, </w:t>
      </w:r>
      <w:r w:rsidR="00677D61">
        <w:rPr>
          <w:rFonts w:ascii="Times New Roman" w:hAnsi="Times New Roman" w:cs="Times New Roman"/>
          <w:sz w:val="32"/>
          <w:szCs w:val="32"/>
        </w:rPr>
        <w:t xml:space="preserve">ceea ce înseamnă </w:t>
      </w:r>
      <w:r w:rsidR="009C7041">
        <w:rPr>
          <w:rFonts w:ascii="Times New Roman" w:hAnsi="Times New Roman" w:cs="Times New Roman"/>
          <w:sz w:val="32"/>
          <w:szCs w:val="32"/>
        </w:rPr>
        <w:t xml:space="preserve"> </w:t>
      </w:r>
      <w:r w:rsidR="00677D61">
        <w:rPr>
          <w:rFonts w:ascii="Times New Roman" w:hAnsi="Times New Roman" w:cs="Times New Roman"/>
          <w:sz w:val="32"/>
          <w:szCs w:val="32"/>
        </w:rPr>
        <w:t xml:space="preserve">zero </w:t>
      </w:r>
      <w:r w:rsidR="00C617D9" w:rsidRPr="00D711FA">
        <w:rPr>
          <w:rFonts w:ascii="Times New Roman" w:hAnsi="Times New Roman" w:cs="Times New Roman"/>
          <w:sz w:val="32"/>
          <w:szCs w:val="32"/>
        </w:rPr>
        <w:t>șans</w:t>
      </w:r>
      <w:r w:rsidR="00677D61">
        <w:rPr>
          <w:rFonts w:ascii="Times New Roman" w:hAnsi="Times New Roman" w:cs="Times New Roman"/>
          <w:sz w:val="32"/>
          <w:szCs w:val="32"/>
        </w:rPr>
        <w:t>e</w:t>
      </w:r>
      <w:r w:rsidR="00C617D9" w:rsidRPr="00D711FA">
        <w:rPr>
          <w:rFonts w:ascii="Times New Roman" w:hAnsi="Times New Roman" w:cs="Times New Roman"/>
          <w:sz w:val="32"/>
          <w:szCs w:val="32"/>
        </w:rPr>
        <w:t xml:space="preserve"> </w:t>
      </w:r>
      <w:r w:rsidR="004F0EAD">
        <w:rPr>
          <w:rFonts w:ascii="Times New Roman" w:hAnsi="Times New Roman" w:cs="Times New Roman"/>
          <w:sz w:val="32"/>
          <w:szCs w:val="32"/>
        </w:rPr>
        <w:t xml:space="preserve">la o familie </w:t>
      </w:r>
      <w:r w:rsidR="00677D61">
        <w:rPr>
          <w:rFonts w:ascii="Times New Roman" w:hAnsi="Times New Roman" w:cs="Times New Roman"/>
          <w:sz w:val="32"/>
          <w:szCs w:val="32"/>
        </w:rPr>
        <w:t>pentru</w:t>
      </w:r>
      <w:r w:rsidR="00361B9A" w:rsidRPr="00D711FA">
        <w:rPr>
          <w:rFonts w:ascii="Times New Roman" w:hAnsi="Times New Roman" w:cs="Times New Roman"/>
          <w:sz w:val="32"/>
          <w:szCs w:val="32"/>
        </w:rPr>
        <w:t xml:space="preserve"> copiii cu </w:t>
      </w:r>
      <w:r w:rsidR="004F0EAD">
        <w:rPr>
          <w:rFonts w:ascii="Times New Roman" w:hAnsi="Times New Roman" w:cs="Times New Roman"/>
          <w:sz w:val="32"/>
          <w:szCs w:val="32"/>
        </w:rPr>
        <w:t xml:space="preserve"> probleme de sănătate, vârstă, etnie</w:t>
      </w:r>
      <w:r w:rsidR="00C617D9" w:rsidRPr="00D711FA">
        <w:rPr>
          <w:rFonts w:ascii="Times New Roman" w:hAnsi="Times New Roman" w:cs="Times New Roman"/>
          <w:sz w:val="32"/>
          <w:szCs w:val="32"/>
        </w:rPr>
        <w:t xml:space="preserve">, grupuri  de </w:t>
      </w:r>
      <w:r w:rsidR="004F0EAD">
        <w:rPr>
          <w:rFonts w:ascii="Times New Roman" w:hAnsi="Times New Roman" w:cs="Times New Roman"/>
          <w:sz w:val="32"/>
          <w:szCs w:val="32"/>
        </w:rPr>
        <w:t xml:space="preserve">câte </w:t>
      </w:r>
      <w:r w:rsidR="00C617D9" w:rsidRPr="00D711FA">
        <w:rPr>
          <w:rFonts w:ascii="Times New Roman" w:hAnsi="Times New Roman" w:cs="Times New Roman"/>
          <w:sz w:val="32"/>
          <w:szCs w:val="32"/>
        </w:rPr>
        <w:t>4 – 5 frați</w:t>
      </w:r>
      <w:r w:rsidR="004573E1" w:rsidRPr="00D711FA">
        <w:rPr>
          <w:rFonts w:ascii="Times New Roman" w:hAnsi="Times New Roman" w:cs="Times New Roman"/>
          <w:sz w:val="32"/>
          <w:szCs w:val="32"/>
        </w:rPr>
        <w:t>. Dovadă, numărul infim al copiilor adoptați internațional în ultimii zece ani, 219, față de numărul copiilor propuși pentru procedura adopției internaționale, 2753 (date furnizate de ANPDCA).</w:t>
      </w:r>
    </w:p>
    <w:p w14:paraId="2CD6D9C0" w14:textId="77777777" w:rsidR="00036B97" w:rsidRDefault="00036B97" w:rsidP="004573E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6CBC235" w14:textId="42D2D233" w:rsidR="004573E1" w:rsidRPr="003122DF" w:rsidRDefault="00362B85" w:rsidP="004573E1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122DF">
        <w:rPr>
          <w:rFonts w:ascii="Times New Roman" w:hAnsi="Times New Roman" w:cs="Times New Roman"/>
          <w:b/>
          <w:bCs/>
          <w:sz w:val="32"/>
          <w:szCs w:val="32"/>
        </w:rPr>
        <w:lastRenderedPageBreak/>
        <w:t>2</w:t>
      </w:r>
      <w:r w:rsidR="004573E1" w:rsidRPr="003122DF">
        <w:rPr>
          <w:rFonts w:ascii="Times New Roman" w:hAnsi="Times New Roman" w:cs="Times New Roman"/>
          <w:b/>
          <w:bCs/>
          <w:sz w:val="32"/>
          <w:szCs w:val="32"/>
        </w:rPr>
        <w:t xml:space="preserve">.4 </w:t>
      </w:r>
      <w:r w:rsidR="003122DF">
        <w:rPr>
          <w:rFonts w:ascii="Times New Roman" w:hAnsi="Times New Roman" w:cs="Times New Roman"/>
          <w:b/>
          <w:bCs/>
          <w:sz w:val="32"/>
          <w:szCs w:val="32"/>
        </w:rPr>
        <w:t xml:space="preserve">Neconcordanța dintre </w:t>
      </w:r>
      <w:r w:rsidR="004573E1" w:rsidRPr="003122DF">
        <w:rPr>
          <w:rFonts w:ascii="Times New Roman" w:hAnsi="Times New Roman" w:cs="Times New Roman"/>
          <w:b/>
          <w:bCs/>
          <w:sz w:val="32"/>
          <w:szCs w:val="32"/>
        </w:rPr>
        <w:t>Leg</w:t>
      </w:r>
      <w:r w:rsidR="00D249C3" w:rsidRPr="003122DF">
        <w:rPr>
          <w:rFonts w:ascii="Times New Roman" w:hAnsi="Times New Roman" w:cs="Times New Roman"/>
          <w:b/>
          <w:bCs/>
          <w:sz w:val="32"/>
          <w:szCs w:val="32"/>
        </w:rPr>
        <w:t xml:space="preserve">ea </w:t>
      </w:r>
      <w:r w:rsidR="003122DF">
        <w:rPr>
          <w:rFonts w:ascii="Times New Roman" w:hAnsi="Times New Roman" w:cs="Times New Roman"/>
          <w:b/>
          <w:bCs/>
          <w:sz w:val="32"/>
          <w:szCs w:val="32"/>
        </w:rPr>
        <w:t xml:space="preserve">adopției în vigoare și </w:t>
      </w:r>
      <w:r w:rsidR="004573E1" w:rsidRPr="006D2D25">
        <w:rPr>
          <w:rFonts w:ascii="Times New Roman" w:hAnsi="Times New Roman" w:cs="Times New Roman"/>
          <w:b/>
          <w:bCs/>
          <w:sz w:val="32"/>
          <w:szCs w:val="32"/>
        </w:rPr>
        <w:t>Convenția ONU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pentru drepturile copilului </w:t>
      </w:r>
      <w:r w:rsidR="009F263E">
        <w:rPr>
          <w:rFonts w:ascii="Times New Roman" w:hAnsi="Times New Roman" w:cs="Times New Roman"/>
          <w:sz w:val="32"/>
          <w:szCs w:val="32"/>
        </w:rPr>
        <w:t xml:space="preserve">încheiată la New York la data de 20 noiembrie 1989, Convenție </w:t>
      </w:r>
      <w:r w:rsidR="004573E1" w:rsidRPr="00D711FA">
        <w:rPr>
          <w:rFonts w:ascii="Times New Roman" w:hAnsi="Times New Roman" w:cs="Times New Roman"/>
          <w:sz w:val="32"/>
          <w:szCs w:val="32"/>
        </w:rPr>
        <w:t>ratificată</w:t>
      </w:r>
      <w:r w:rsidR="009F263E">
        <w:rPr>
          <w:rFonts w:ascii="Times New Roman" w:hAnsi="Times New Roman" w:cs="Times New Roman"/>
          <w:sz w:val="32"/>
          <w:szCs w:val="32"/>
        </w:rPr>
        <w:t xml:space="preserve"> </w:t>
      </w:r>
      <w:r w:rsidR="003823E4">
        <w:rPr>
          <w:rFonts w:ascii="Times New Roman" w:hAnsi="Times New Roman" w:cs="Times New Roman"/>
          <w:sz w:val="32"/>
          <w:szCs w:val="32"/>
        </w:rPr>
        <w:t xml:space="preserve">și </w:t>
      </w:r>
      <w:r w:rsidR="004573E1" w:rsidRPr="00D711FA">
        <w:rPr>
          <w:rFonts w:ascii="Times New Roman" w:hAnsi="Times New Roman" w:cs="Times New Roman"/>
          <w:sz w:val="32"/>
          <w:szCs w:val="32"/>
        </w:rPr>
        <w:t>de Parlamentul României prin Legea nr.18 / 1990</w:t>
      </w:r>
      <w:r w:rsidR="003823E4" w:rsidRPr="003823E4">
        <w:rPr>
          <w:rFonts w:ascii="Times New Roman" w:hAnsi="Times New Roman" w:cs="Times New Roman"/>
          <w:sz w:val="32"/>
          <w:szCs w:val="32"/>
        </w:rPr>
        <w:t xml:space="preserve"> </w:t>
      </w:r>
      <w:r w:rsidR="003823E4" w:rsidRPr="00D711FA">
        <w:rPr>
          <w:rFonts w:ascii="Times New Roman" w:hAnsi="Times New Roman" w:cs="Times New Roman"/>
          <w:sz w:val="32"/>
          <w:szCs w:val="32"/>
        </w:rPr>
        <w:t>(art.20-21),</w:t>
      </w:r>
    </w:p>
    <w:p w14:paraId="41E62FBD" w14:textId="001C4FA6" w:rsidR="004573E1" w:rsidRPr="00D711FA" w:rsidRDefault="005A7C29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2.5 Neconcordanța dintre Legea adopției în vigoare și </w:t>
      </w:r>
      <w:r w:rsidR="004573E1" w:rsidRPr="006D2D25">
        <w:rPr>
          <w:rFonts w:ascii="Times New Roman" w:hAnsi="Times New Roman" w:cs="Times New Roman"/>
          <w:b/>
          <w:bCs/>
          <w:sz w:val="32"/>
          <w:szCs w:val="32"/>
        </w:rPr>
        <w:t>Convenția de la Haga</w:t>
      </w:r>
      <w:r w:rsidR="003A48D8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D711FA">
        <w:rPr>
          <w:rFonts w:ascii="Times New Roman" w:hAnsi="Times New Roman" w:cs="Times New Roman"/>
          <w:sz w:val="32"/>
          <w:szCs w:val="32"/>
        </w:rPr>
        <w:t>asupra protecției copilului și cooperării în</w:t>
      </w:r>
      <w:r w:rsidR="00E40254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D711FA">
        <w:rPr>
          <w:rFonts w:ascii="Times New Roman" w:hAnsi="Times New Roman" w:cs="Times New Roman"/>
          <w:sz w:val="32"/>
          <w:szCs w:val="32"/>
        </w:rPr>
        <w:t>materia adopției internaționale</w:t>
      </w:r>
      <w:r w:rsidR="00095881">
        <w:rPr>
          <w:rFonts w:ascii="Times New Roman" w:hAnsi="Times New Roman" w:cs="Times New Roman"/>
          <w:sz w:val="32"/>
          <w:szCs w:val="32"/>
        </w:rPr>
        <w:t xml:space="preserve">, Convenție </w:t>
      </w:r>
      <w:r w:rsidR="004573E1" w:rsidRPr="00D711FA">
        <w:rPr>
          <w:rFonts w:ascii="Times New Roman" w:hAnsi="Times New Roman" w:cs="Times New Roman"/>
          <w:sz w:val="32"/>
          <w:szCs w:val="32"/>
        </w:rPr>
        <w:t>ratificată și de Parlamentul României prin Legea nr.84 /1994,</w:t>
      </w:r>
    </w:p>
    <w:p w14:paraId="48F16C86" w14:textId="77777777" w:rsidR="00CF5F99" w:rsidRDefault="006F7414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2.6 Neconcordanța dintre Legea adopției în vigoare și </w:t>
      </w:r>
      <w:r w:rsidR="004573E1" w:rsidRPr="006D2D25">
        <w:rPr>
          <w:rFonts w:ascii="Times New Roman" w:hAnsi="Times New Roman" w:cs="Times New Roman"/>
          <w:b/>
          <w:bCs/>
          <w:sz w:val="32"/>
          <w:szCs w:val="32"/>
        </w:rPr>
        <w:t>Convenția europeană în materia adopției de copii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4573E1" w:rsidRPr="006D2D25">
        <w:rPr>
          <w:rFonts w:ascii="Times New Roman" w:hAnsi="Times New Roman" w:cs="Times New Roman"/>
          <w:b/>
          <w:bCs/>
          <w:sz w:val="32"/>
          <w:szCs w:val="32"/>
        </w:rPr>
        <w:t xml:space="preserve"> încheiată la Strasbourg</w:t>
      </w:r>
      <w:r w:rsidR="00BD7BBC">
        <w:rPr>
          <w:rFonts w:ascii="Times New Roman" w:hAnsi="Times New Roman" w:cs="Times New Roman"/>
          <w:b/>
          <w:bCs/>
          <w:sz w:val="32"/>
          <w:szCs w:val="32"/>
        </w:rPr>
        <w:t xml:space="preserve">, Convenție 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ratificată și de Parlamentul României  prin Legea nr. 138 / 2011</w:t>
      </w:r>
      <w:r w:rsidR="002F04FC">
        <w:rPr>
          <w:rFonts w:ascii="Times New Roman" w:hAnsi="Times New Roman" w:cs="Times New Roman"/>
          <w:sz w:val="32"/>
          <w:szCs w:val="32"/>
        </w:rPr>
        <w:t>.</w:t>
      </w:r>
      <w:r w:rsidR="00BD7BBC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</w:t>
      </w:r>
      <w:r w:rsidR="00691C40">
        <w:rPr>
          <w:rFonts w:ascii="Times New Roman" w:hAnsi="Times New Roman" w:cs="Times New Roman"/>
          <w:sz w:val="32"/>
          <w:szCs w:val="32"/>
        </w:rPr>
        <w:t>2.7 Neconcordanța dintre Legea adopției în vigoare și Noul Cod Civil, cap.3 ADOPȚIA</w:t>
      </w:r>
      <w:r w:rsidR="00CF5F99">
        <w:rPr>
          <w:rFonts w:ascii="Times New Roman" w:hAnsi="Times New Roman" w:cs="Times New Roman"/>
          <w:sz w:val="32"/>
          <w:szCs w:val="32"/>
        </w:rPr>
        <w:t>.</w:t>
      </w:r>
      <w:r w:rsidR="00691C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7A0B47" w14:textId="777CC488" w:rsidR="004573E1" w:rsidRPr="00D711FA" w:rsidRDefault="002E5234" w:rsidP="00D06B0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44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41EF7" w:rsidRPr="00E344A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4573E1" w:rsidRPr="00E344A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7542F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47542F">
        <w:rPr>
          <w:rFonts w:ascii="Times New Roman" w:hAnsi="Times New Roman" w:cs="Times New Roman"/>
          <w:b/>
          <w:bCs/>
          <w:sz w:val="32"/>
          <w:szCs w:val="32"/>
        </w:rPr>
        <w:t>Adoptarea unei noi legi a adopției,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o lege conformă cu Tratatele Internaționale </w:t>
      </w:r>
      <w:r w:rsidR="00BE3B6D">
        <w:rPr>
          <w:rFonts w:ascii="Times New Roman" w:hAnsi="Times New Roman" w:cs="Times New Roman"/>
          <w:sz w:val="32"/>
          <w:szCs w:val="32"/>
        </w:rPr>
        <w:t xml:space="preserve"> care reglementează drepturile copilului</w:t>
      </w:r>
      <w:r w:rsidR="00632512">
        <w:rPr>
          <w:rFonts w:ascii="Times New Roman" w:hAnsi="Times New Roman" w:cs="Times New Roman"/>
          <w:sz w:val="32"/>
          <w:szCs w:val="32"/>
        </w:rPr>
        <w:t>,</w:t>
      </w:r>
      <w:r w:rsidR="0028691C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D711FA">
        <w:rPr>
          <w:rFonts w:ascii="Times New Roman" w:hAnsi="Times New Roman" w:cs="Times New Roman"/>
          <w:sz w:val="32"/>
          <w:szCs w:val="32"/>
        </w:rPr>
        <w:t>la care România este Stat Parte</w:t>
      </w:r>
      <w:r w:rsidR="0028691C">
        <w:rPr>
          <w:rFonts w:ascii="Times New Roman" w:hAnsi="Times New Roman" w:cs="Times New Roman"/>
          <w:sz w:val="32"/>
          <w:szCs w:val="32"/>
        </w:rPr>
        <w:t>.</w:t>
      </w:r>
    </w:p>
    <w:p w14:paraId="189E5A2D" w14:textId="55A4A18D" w:rsidR="000E4F2E" w:rsidRDefault="000E4F2E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44A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4573E1" w:rsidRPr="00E344A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0E4F2E">
        <w:rPr>
          <w:rFonts w:ascii="Times New Roman" w:hAnsi="Times New Roman" w:cs="Times New Roman"/>
          <w:b/>
          <w:bCs/>
          <w:sz w:val="32"/>
          <w:szCs w:val="32"/>
        </w:rPr>
        <w:t>Pentru prevenirea abandonării copiilor în maternitate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din cauza sărăciei</w:t>
      </w:r>
      <w:r w:rsidR="00D06B02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D711FA">
        <w:rPr>
          <w:rFonts w:ascii="Times New Roman" w:hAnsi="Times New Roman" w:cs="Times New Roman"/>
          <w:sz w:val="32"/>
          <w:szCs w:val="32"/>
        </w:rPr>
        <w:t>ar trebui stimulate mamele biologice cu aceeași sumă de bani</w:t>
      </w:r>
      <w:r w:rsidR="00AD3FE1">
        <w:rPr>
          <w:rFonts w:ascii="Times New Roman" w:hAnsi="Times New Roman" w:cs="Times New Roman"/>
          <w:sz w:val="32"/>
          <w:szCs w:val="32"/>
        </w:rPr>
        <w:t xml:space="preserve"> care se 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acordă asistenților maternali</w:t>
      </w:r>
      <w:r w:rsidR="00E344A0">
        <w:rPr>
          <w:rFonts w:ascii="Times New Roman" w:hAnsi="Times New Roman" w:cs="Times New Roman"/>
          <w:sz w:val="32"/>
          <w:szCs w:val="32"/>
        </w:rPr>
        <w:t xml:space="preserve">, procedură utilizată în Noua Zeelandă. Astfel, 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s-ar reduce</w:t>
      </w:r>
      <w:r w:rsidR="00E344A0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D711FA">
        <w:rPr>
          <w:rFonts w:ascii="Times New Roman" w:hAnsi="Times New Roman" w:cs="Times New Roman"/>
          <w:sz w:val="32"/>
          <w:szCs w:val="32"/>
        </w:rPr>
        <w:t>numărul copiilor abandonați</w:t>
      </w:r>
      <w:r w:rsidR="001521F7">
        <w:rPr>
          <w:rFonts w:ascii="Times New Roman" w:hAnsi="Times New Roman" w:cs="Times New Roman"/>
          <w:sz w:val="32"/>
          <w:szCs w:val="32"/>
        </w:rPr>
        <w:t xml:space="preserve">, </w:t>
      </w:r>
      <w:r w:rsidR="004573E1" w:rsidRPr="00D711FA">
        <w:rPr>
          <w:rFonts w:ascii="Times New Roman" w:hAnsi="Times New Roman" w:cs="Times New Roman"/>
          <w:sz w:val="32"/>
          <w:szCs w:val="32"/>
        </w:rPr>
        <w:t>s-ar consolida familia biologică</w:t>
      </w:r>
      <w:r w:rsidR="001521F7">
        <w:rPr>
          <w:rFonts w:ascii="Times New Roman" w:hAnsi="Times New Roman" w:cs="Times New Roman"/>
          <w:sz w:val="32"/>
          <w:szCs w:val="32"/>
        </w:rPr>
        <w:t>,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s-ar îmbunătăți  considerabil calitatea vieții de familie. </w:t>
      </w:r>
    </w:p>
    <w:p w14:paraId="6EBF1009" w14:textId="5CF0BE92" w:rsidR="004573E1" w:rsidRDefault="000E4F2E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44A0"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2F84">
        <w:rPr>
          <w:rFonts w:ascii="Times New Roman" w:hAnsi="Times New Roman" w:cs="Times New Roman"/>
          <w:b/>
          <w:bCs/>
          <w:sz w:val="32"/>
          <w:szCs w:val="32"/>
        </w:rPr>
        <w:t>Î</w:t>
      </w:r>
      <w:r w:rsidR="004573E1" w:rsidRPr="00952F84">
        <w:rPr>
          <w:rFonts w:ascii="Times New Roman" w:hAnsi="Times New Roman" w:cs="Times New Roman"/>
          <w:b/>
          <w:bCs/>
          <w:sz w:val="32"/>
          <w:szCs w:val="32"/>
        </w:rPr>
        <w:t>n cazul în care mama biologică refuză categoric să-și ia copilul acasă, nou-născutul să fie încredințat primei familii atestată</w:t>
      </w:r>
      <w:r w:rsidRPr="00952F84">
        <w:rPr>
          <w:rFonts w:ascii="Times New Roman" w:hAnsi="Times New Roman" w:cs="Times New Roman"/>
          <w:b/>
          <w:bCs/>
          <w:sz w:val="32"/>
          <w:szCs w:val="32"/>
        </w:rPr>
        <w:t xml:space="preserve"> pe procedura adopției interne</w:t>
      </w:r>
      <w:r w:rsidR="004573E1" w:rsidRPr="00952F84">
        <w:rPr>
          <w:rFonts w:ascii="Times New Roman" w:hAnsi="Times New Roman" w:cs="Times New Roman"/>
          <w:b/>
          <w:bCs/>
          <w:sz w:val="32"/>
          <w:szCs w:val="32"/>
        </w:rPr>
        <w:t xml:space="preserve"> aflată pe lista de așteptare</w:t>
      </w:r>
      <w:r w:rsidRPr="00952F8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4573E1" w:rsidRPr="00952F84">
        <w:rPr>
          <w:rFonts w:ascii="Times New Roman" w:hAnsi="Times New Roman" w:cs="Times New Roman"/>
          <w:b/>
          <w:bCs/>
          <w:sz w:val="32"/>
          <w:szCs w:val="32"/>
        </w:rPr>
        <w:t xml:space="preserve">așa cum se  practică în </w:t>
      </w:r>
      <w:r w:rsidRPr="00952F84">
        <w:rPr>
          <w:rFonts w:ascii="Times New Roman" w:hAnsi="Times New Roman" w:cs="Times New Roman"/>
          <w:b/>
          <w:bCs/>
          <w:sz w:val="32"/>
          <w:szCs w:val="32"/>
        </w:rPr>
        <w:t>Italia, SUA</w:t>
      </w:r>
      <w:r w:rsidR="00BF03A9" w:rsidRPr="00952F84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</w:t>
      </w:r>
      <w:r w:rsidR="00BF03A9">
        <w:rPr>
          <w:rFonts w:ascii="Times New Roman" w:hAnsi="Times New Roman" w:cs="Times New Roman"/>
          <w:sz w:val="32"/>
          <w:szCs w:val="32"/>
        </w:rPr>
        <w:t>Astfel, s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-ar simplifica serviciile sociale, s-ar reduce considerabil cheltuielile de la bugetul </w:t>
      </w:r>
      <w:r w:rsidR="00BC683C">
        <w:rPr>
          <w:rFonts w:ascii="Times New Roman" w:hAnsi="Times New Roman" w:cs="Times New Roman"/>
          <w:sz w:val="32"/>
          <w:szCs w:val="32"/>
        </w:rPr>
        <w:t xml:space="preserve"> de </w:t>
      </w:r>
      <w:r w:rsidR="004573E1" w:rsidRPr="00D711FA">
        <w:rPr>
          <w:rFonts w:ascii="Times New Roman" w:hAnsi="Times New Roman" w:cs="Times New Roman"/>
          <w:sz w:val="32"/>
          <w:szCs w:val="32"/>
        </w:rPr>
        <w:t>stat</w:t>
      </w:r>
      <w:r w:rsidR="00BC683C">
        <w:rPr>
          <w:rFonts w:ascii="Times New Roman" w:hAnsi="Times New Roman" w:cs="Times New Roman"/>
          <w:sz w:val="32"/>
          <w:szCs w:val="32"/>
        </w:rPr>
        <w:t xml:space="preserve"> </w:t>
      </w:r>
      <w:r w:rsidR="004573E1" w:rsidRPr="00D711FA">
        <w:rPr>
          <w:rFonts w:ascii="Times New Roman" w:hAnsi="Times New Roman" w:cs="Times New Roman"/>
          <w:sz w:val="32"/>
          <w:szCs w:val="32"/>
        </w:rPr>
        <w:t xml:space="preserve"> pentru creșterea și menținerea copiilor abandonați în sistemul de asistență socială. Beneficiar ar fi copilul, familia și statul.</w:t>
      </w:r>
    </w:p>
    <w:p w14:paraId="32D71B50" w14:textId="2F485592" w:rsidR="004573E1" w:rsidRDefault="00A3432C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6713"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153FC">
        <w:rPr>
          <w:rFonts w:ascii="Times New Roman" w:hAnsi="Times New Roman" w:cs="Times New Roman"/>
          <w:b/>
          <w:bCs/>
          <w:sz w:val="32"/>
          <w:szCs w:val="32"/>
        </w:rPr>
        <w:t>Procedura de cunoaștere a familiei biologice de către tinerii adoptați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153FC">
        <w:rPr>
          <w:rFonts w:ascii="Times New Roman" w:hAnsi="Times New Roman" w:cs="Times New Roman"/>
          <w:b/>
          <w:bCs/>
          <w:sz w:val="32"/>
          <w:szCs w:val="32"/>
        </w:rPr>
        <w:t>intern/ internațional</w:t>
      </w:r>
      <w:r>
        <w:rPr>
          <w:rFonts w:ascii="Times New Roman" w:hAnsi="Times New Roman" w:cs="Times New Roman"/>
          <w:sz w:val="32"/>
          <w:szCs w:val="32"/>
        </w:rPr>
        <w:t xml:space="preserve"> să fie transferată DGASPC – ului care a inițiat procesul de adopție.</w:t>
      </w:r>
      <w:r w:rsidR="00C616BE">
        <w:rPr>
          <w:rFonts w:ascii="Times New Roman" w:hAnsi="Times New Roman" w:cs="Times New Roman"/>
          <w:sz w:val="32"/>
          <w:szCs w:val="32"/>
        </w:rPr>
        <w:t xml:space="preserve"> Astfel</w:t>
      </w:r>
      <w:r w:rsidR="00F153FC">
        <w:rPr>
          <w:rFonts w:ascii="Times New Roman" w:hAnsi="Times New Roman" w:cs="Times New Roman"/>
          <w:sz w:val="32"/>
          <w:szCs w:val="32"/>
        </w:rPr>
        <w:t>,</w:t>
      </w:r>
      <w:r w:rsidR="00C616BE">
        <w:rPr>
          <w:rFonts w:ascii="Times New Roman" w:hAnsi="Times New Roman" w:cs="Times New Roman"/>
          <w:sz w:val="32"/>
          <w:szCs w:val="32"/>
        </w:rPr>
        <w:t xml:space="preserve"> s - ar accelera procedura, s -ar reduce timpul și cheltuielile</w:t>
      </w:r>
      <w:r w:rsidR="00F153FC">
        <w:rPr>
          <w:rFonts w:ascii="Times New Roman" w:hAnsi="Times New Roman" w:cs="Times New Roman"/>
          <w:sz w:val="32"/>
          <w:szCs w:val="32"/>
        </w:rPr>
        <w:t xml:space="preserve"> impuse</w:t>
      </w:r>
      <w:r w:rsidR="00C616BE">
        <w:rPr>
          <w:rFonts w:ascii="Times New Roman" w:hAnsi="Times New Roman" w:cs="Times New Roman"/>
          <w:sz w:val="32"/>
          <w:szCs w:val="32"/>
        </w:rPr>
        <w:t xml:space="preserve">. </w:t>
      </w:r>
      <w:r w:rsidR="00656713">
        <w:rPr>
          <w:rFonts w:ascii="Times New Roman" w:hAnsi="Times New Roman" w:cs="Times New Roman"/>
          <w:sz w:val="32"/>
          <w:szCs w:val="32"/>
        </w:rPr>
        <w:t>Dovadă</w:t>
      </w:r>
      <w:r w:rsidR="004935F6">
        <w:rPr>
          <w:rFonts w:ascii="Times New Roman" w:hAnsi="Times New Roman" w:cs="Times New Roman"/>
          <w:sz w:val="32"/>
          <w:szCs w:val="32"/>
        </w:rPr>
        <w:t>,</w:t>
      </w:r>
      <w:r w:rsidR="00656713">
        <w:rPr>
          <w:rFonts w:ascii="Times New Roman" w:hAnsi="Times New Roman" w:cs="Times New Roman"/>
          <w:sz w:val="32"/>
          <w:szCs w:val="32"/>
        </w:rPr>
        <w:t xml:space="preserve"> practica utilizată  </w:t>
      </w:r>
      <w:r w:rsidR="00F12D5F">
        <w:rPr>
          <w:rFonts w:ascii="Times New Roman" w:hAnsi="Times New Roman" w:cs="Times New Roman"/>
          <w:sz w:val="32"/>
          <w:szCs w:val="32"/>
        </w:rPr>
        <w:t xml:space="preserve">de sute de tineri pe </w:t>
      </w:r>
      <w:r w:rsidR="00656713">
        <w:rPr>
          <w:rFonts w:ascii="Times New Roman" w:hAnsi="Times New Roman" w:cs="Times New Roman"/>
          <w:sz w:val="32"/>
          <w:szCs w:val="32"/>
        </w:rPr>
        <w:t>Facebook</w:t>
      </w:r>
      <w:r w:rsidR="00E1132D">
        <w:rPr>
          <w:rFonts w:ascii="Times New Roman" w:hAnsi="Times New Roman" w:cs="Times New Roman"/>
          <w:sz w:val="32"/>
          <w:szCs w:val="32"/>
        </w:rPr>
        <w:t xml:space="preserve">, </w:t>
      </w:r>
      <w:r w:rsidR="00656713">
        <w:rPr>
          <w:rFonts w:ascii="Times New Roman" w:hAnsi="Times New Roman" w:cs="Times New Roman"/>
          <w:sz w:val="32"/>
          <w:szCs w:val="32"/>
        </w:rPr>
        <w:t xml:space="preserve">care </w:t>
      </w:r>
      <w:r w:rsidR="00656713">
        <w:rPr>
          <w:rFonts w:ascii="Times New Roman" w:hAnsi="Times New Roman" w:cs="Times New Roman"/>
          <w:sz w:val="32"/>
          <w:szCs w:val="32"/>
        </w:rPr>
        <w:lastRenderedPageBreak/>
        <w:t>facilitează</w:t>
      </w:r>
      <w:r w:rsidR="00E1132D">
        <w:rPr>
          <w:rFonts w:ascii="Times New Roman" w:hAnsi="Times New Roman" w:cs="Times New Roman"/>
          <w:sz w:val="32"/>
          <w:szCs w:val="32"/>
        </w:rPr>
        <w:t xml:space="preserve"> rapid identifica</w:t>
      </w:r>
      <w:r w:rsidR="00656713">
        <w:rPr>
          <w:rFonts w:ascii="Times New Roman" w:hAnsi="Times New Roman" w:cs="Times New Roman"/>
          <w:sz w:val="32"/>
          <w:szCs w:val="32"/>
        </w:rPr>
        <w:t xml:space="preserve">rea </w:t>
      </w:r>
      <w:r w:rsidR="00E1132D">
        <w:rPr>
          <w:rFonts w:ascii="Times New Roman" w:hAnsi="Times New Roman" w:cs="Times New Roman"/>
          <w:sz w:val="32"/>
          <w:szCs w:val="32"/>
        </w:rPr>
        <w:t xml:space="preserve"> familiei biologice </w:t>
      </w:r>
      <w:r w:rsidR="00656713">
        <w:rPr>
          <w:rFonts w:ascii="Times New Roman" w:hAnsi="Times New Roman" w:cs="Times New Roman"/>
          <w:sz w:val="32"/>
          <w:szCs w:val="32"/>
        </w:rPr>
        <w:t>prin postarea</w:t>
      </w:r>
      <w:r w:rsidR="00E1132D">
        <w:rPr>
          <w:rFonts w:ascii="Times New Roman" w:hAnsi="Times New Roman" w:cs="Times New Roman"/>
          <w:sz w:val="32"/>
          <w:szCs w:val="32"/>
        </w:rPr>
        <w:t xml:space="preserve"> unor fotografii și a </w:t>
      </w:r>
      <w:r w:rsidR="00656713">
        <w:rPr>
          <w:rFonts w:ascii="Times New Roman" w:hAnsi="Times New Roman" w:cs="Times New Roman"/>
          <w:sz w:val="32"/>
          <w:szCs w:val="32"/>
        </w:rPr>
        <w:t xml:space="preserve"> datelor din sentinț</w:t>
      </w:r>
      <w:r w:rsidR="00E1132D">
        <w:rPr>
          <w:rFonts w:ascii="Times New Roman" w:hAnsi="Times New Roman" w:cs="Times New Roman"/>
          <w:sz w:val="32"/>
          <w:szCs w:val="32"/>
        </w:rPr>
        <w:t>a</w:t>
      </w:r>
      <w:r w:rsidR="00656713">
        <w:rPr>
          <w:rFonts w:ascii="Times New Roman" w:hAnsi="Times New Roman" w:cs="Times New Roman"/>
          <w:sz w:val="32"/>
          <w:szCs w:val="32"/>
        </w:rPr>
        <w:t xml:space="preserve"> de adopție.  </w:t>
      </w:r>
      <w:r w:rsidR="00C616B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078421" w14:textId="1AB7686C" w:rsidR="00125CC4" w:rsidRDefault="00125CC4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2DA6F8" w14:textId="4341935A" w:rsidR="00125CC4" w:rsidRPr="00D711FA" w:rsidRDefault="00125CC4" w:rsidP="004573E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Înlocuirea măsurii de  plasament în centrul  rezidențial pentru copiii mutați din familiile de asistenți maternali la pensionarea acestora</w:t>
      </w:r>
      <w:r w:rsidR="00F826E6">
        <w:rPr>
          <w:rFonts w:ascii="Times New Roman" w:hAnsi="Times New Roman" w:cs="Times New Roman"/>
          <w:sz w:val="32"/>
          <w:szCs w:val="32"/>
        </w:rPr>
        <w:t xml:space="preserve">, sau renunțare la atestat, </w:t>
      </w:r>
      <w:r>
        <w:rPr>
          <w:rFonts w:ascii="Times New Roman" w:hAnsi="Times New Roman" w:cs="Times New Roman"/>
          <w:sz w:val="32"/>
          <w:szCs w:val="32"/>
        </w:rPr>
        <w:t>cu măsură de plasament familial la</w:t>
      </w:r>
      <w:r w:rsidR="00F05C94">
        <w:rPr>
          <w:rFonts w:ascii="Times New Roman" w:hAnsi="Times New Roman" w:cs="Times New Roman"/>
          <w:sz w:val="32"/>
          <w:szCs w:val="32"/>
        </w:rPr>
        <w:t xml:space="preserve"> membrii </w:t>
      </w:r>
      <w:r>
        <w:rPr>
          <w:rFonts w:ascii="Times New Roman" w:hAnsi="Times New Roman" w:cs="Times New Roman"/>
          <w:sz w:val="32"/>
          <w:szCs w:val="32"/>
        </w:rPr>
        <w:t xml:space="preserve">familiei de plasament care au reședința în străinătate. </w:t>
      </w:r>
      <w:r w:rsidR="00F05C94">
        <w:rPr>
          <w:rFonts w:ascii="Times New Roman" w:hAnsi="Times New Roman" w:cs="Times New Roman"/>
          <w:sz w:val="32"/>
          <w:szCs w:val="32"/>
        </w:rPr>
        <w:t xml:space="preserve">Motive: doi </w:t>
      </w:r>
      <w:r w:rsidR="0044626A">
        <w:rPr>
          <w:rFonts w:ascii="Times New Roman" w:hAnsi="Times New Roman" w:cs="Times New Roman"/>
          <w:sz w:val="32"/>
          <w:szCs w:val="32"/>
        </w:rPr>
        <w:t xml:space="preserve">copii </w:t>
      </w:r>
      <w:r w:rsidR="00F05C94">
        <w:rPr>
          <w:rFonts w:ascii="Times New Roman" w:hAnsi="Times New Roman" w:cs="Times New Roman"/>
          <w:sz w:val="32"/>
          <w:szCs w:val="32"/>
        </w:rPr>
        <w:t>frați în vârstă de 11 și 14 ani au fost mutați într-un centru rezidențial când asistenta maternală s - a pensionat, deși fiica acest</w:t>
      </w:r>
      <w:r w:rsidR="0044626A">
        <w:rPr>
          <w:rFonts w:ascii="Times New Roman" w:hAnsi="Times New Roman" w:cs="Times New Roman"/>
          <w:sz w:val="32"/>
          <w:szCs w:val="32"/>
        </w:rPr>
        <w:t>eia</w:t>
      </w:r>
      <w:r w:rsidR="00F05C94">
        <w:rPr>
          <w:rFonts w:ascii="Times New Roman" w:hAnsi="Times New Roman" w:cs="Times New Roman"/>
          <w:sz w:val="32"/>
          <w:szCs w:val="32"/>
        </w:rPr>
        <w:t xml:space="preserve">, medic în Germania, cu care copiii au dezvoltat o </w:t>
      </w:r>
      <w:r w:rsidR="0044626A">
        <w:rPr>
          <w:rFonts w:ascii="Times New Roman" w:hAnsi="Times New Roman" w:cs="Times New Roman"/>
          <w:sz w:val="32"/>
          <w:szCs w:val="32"/>
        </w:rPr>
        <w:t xml:space="preserve">puternică </w:t>
      </w:r>
      <w:r w:rsidR="00F05C94">
        <w:rPr>
          <w:rFonts w:ascii="Times New Roman" w:hAnsi="Times New Roman" w:cs="Times New Roman"/>
          <w:sz w:val="32"/>
          <w:szCs w:val="32"/>
        </w:rPr>
        <w:t>relație de atașament</w:t>
      </w:r>
      <w:r w:rsidR="00BE511B">
        <w:rPr>
          <w:rFonts w:ascii="Times New Roman" w:hAnsi="Times New Roman" w:cs="Times New Roman"/>
          <w:sz w:val="32"/>
          <w:szCs w:val="32"/>
        </w:rPr>
        <w:t>, a solicitat plasamentul familial</w:t>
      </w:r>
      <w:r w:rsidR="00555E32">
        <w:rPr>
          <w:rFonts w:ascii="Times New Roman" w:hAnsi="Times New Roman" w:cs="Times New Roman"/>
          <w:sz w:val="32"/>
          <w:szCs w:val="32"/>
        </w:rPr>
        <w:t xml:space="preserve"> al celor doi c</w:t>
      </w:r>
      <w:r w:rsidR="00BE511B">
        <w:rPr>
          <w:rFonts w:ascii="Times New Roman" w:hAnsi="Times New Roman" w:cs="Times New Roman"/>
          <w:sz w:val="32"/>
          <w:szCs w:val="32"/>
        </w:rPr>
        <w:t>o</w:t>
      </w:r>
      <w:r w:rsidR="00555E32">
        <w:rPr>
          <w:rFonts w:ascii="Times New Roman" w:hAnsi="Times New Roman" w:cs="Times New Roman"/>
          <w:sz w:val="32"/>
          <w:szCs w:val="32"/>
        </w:rPr>
        <w:t>pii frați</w:t>
      </w:r>
      <w:r w:rsidR="0044626A">
        <w:rPr>
          <w:rFonts w:ascii="Times New Roman" w:hAnsi="Times New Roman" w:cs="Times New Roman"/>
          <w:sz w:val="32"/>
          <w:szCs w:val="32"/>
        </w:rPr>
        <w:t xml:space="preserve">. </w:t>
      </w:r>
      <w:r w:rsidR="00555E32">
        <w:rPr>
          <w:rFonts w:ascii="Times New Roman" w:hAnsi="Times New Roman" w:cs="Times New Roman"/>
          <w:sz w:val="32"/>
          <w:szCs w:val="32"/>
        </w:rPr>
        <w:t xml:space="preserve"> Copiii au ajuns într-un centru din care au fugit de nenumărate ori punându-și viața în primejdie. O</w:t>
      </w:r>
      <w:r w:rsidR="00BE511B">
        <w:rPr>
          <w:rFonts w:ascii="Times New Roman" w:hAnsi="Times New Roman" w:cs="Times New Roman"/>
          <w:sz w:val="32"/>
          <w:szCs w:val="32"/>
        </w:rPr>
        <w:t xml:space="preserve"> familie de brașoveni </w:t>
      </w:r>
      <w:r w:rsidR="00F826E6">
        <w:rPr>
          <w:rFonts w:ascii="Times New Roman" w:hAnsi="Times New Roman" w:cs="Times New Roman"/>
          <w:sz w:val="32"/>
          <w:szCs w:val="32"/>
        </w:rPr>
        <w:t>cu reședința în</w:t>
      </w:r>
      <w:r w:rsidR="00BE511B">
        <w:rPr>
          <w:rFonts w:ascii="Times New Roman" w:hAnsi="Times New Roman" w:cs="Times New Roman"/>
          <w:sz w:val="32"/>
          <w:szCs w:val="32"/>
        </w:rPr>
        <w:t xml:space="preserve"> Belgia a solicitat plasamentul familial al unui copil în vârstă de 11 ani care dormea noaptea pe străzi, iar în timpul zilei cerșea în fața la Kaufland</w:t>
      </w:r>
      <w:r w:rsidR="005A6BB0">
        <w:rPr>
          <w:rFonts w:ascii="Times New Roman" w:hAnsi="Times New Roman" w:cs="Times New Roman"/>
          <w:sz w:val="32"/>
          <w:szCs w:val="32"/>
        </w:rPr>
        <w:t>. C</w:t>
      </w:r>
      <w:r w:rsidR="00F826E6">
        <w:rPr>
          <w:rFonts w:ascii="Times New Roman" w:hAnsi="Times New Roman" w:cs="Times New Roman"/>
          <w:sz w:val="32"/>
          <w:szCs w:val="32"/>
        </w:rPr>
        <w:t>azul a fost preluat de pe internet</w:t>
      </w:r>
      <w:r w:rsidR="005A6BB0">
        <w:rPr>
          <w:rFonts w:ascii="Times New Roman" w:hAnsi="Times New Roman" w:cs="Times New Roman"/>
          <w:sz w:val="32"/>
          <w:szCs w:val="32"/>
        </w:rPr>
        <w:t>.</w:t>
      </w:r>
      <w:r w:rsidR="00415572">
        <w:rPr>
          <w:rFonts w:ascii="Times New Roman" w:hAnsi="Times New Roman" w:cs="Times New Roman"/>
          <w:sz w:val="32"/>
          <w:szCs w:val="32"/>
        </w:rPr>
        <w:t xml:space="preserve"> </w:t>
      </w:r>
      <w:r w:rsidR="0096385D">
        <w:rPr>
          <w:rFonts w:ascii="Times New Roman" w:hAnsi="Times New Roman" w:cs="Times New Roman"/>
          <w:sz w:val="32"/>
          <w:szCs w:val="32"/>
        </w:rPr>
        <w:t>C</w:t>
      </w:r>
      <w:r w:rsidR="00BE511B">
        <w:rPr>
          <w:rFonts w:ascii="Times New Roman" w:hAnsi="Times New Roman" w:cs="Times New Roman"/>
          <w:sz w:val="32"/>
          <w:szCs w:val="32"/>
        </w:rPr>
        <w:t>opilul a a</w:t>
      </w:r>
      <w:r w:rsidR="0096385D">
        <w:rPr>
          <w:rFonts w:ascii="Times New Roman" w:hAnsi="Times New Roman" w:cs="Times New Roman"/>
          <w:sz w:val="32"/>
          <w:szCs w:val="32"/>
        </w:rPr>
        <w:t>juns într-un centru în regim de urgență</w:t>
      </w:r>
      <w:r w:rsidR="00BE511B">
        <w:rPr>
          <w:rFonts w:ascii="Times New Roman" w:hAnsi="Times New Roman" w:cs="Times New Roman"/>
          <w:sz w:val="32"/>
          <w:szCs w:val="32"/>
        </w:rPr>
        <w:t xml:space="preserve"> </w:t>
      </w:r>
      <w:r w:rsidR="0096385D">
        <w:rPr>
          <w:rFonts w:ascii="Times New Roman" w:hAnsi="Times New Roman" w:cs="Times New Roman"/>
          <w:sz w:val="32"/>
          <w:szCs w:val="32"/>
        </w:rPr>
        <w:t xml:space="preserve">și ulterior </w:t>
      </w:r>
      <w:r w:rsidR="00BE511B">
        <w:rPr>
          <w:rFonts w:ascii="Times New Roman" w:hAnsi="Times New Roman" w:cs="Times New Roman"/>
          <w:sz w:val="32"/>
          <w:szCs w:val="32"/>
        </w:rPr>
        <w:t xml:space="preserve"> instituționali</w:t>
      </w:r>
      <w:r w:rsidR="0096385D">
        <w:rPr>
          <w:rFonts w:ascii="Times New Roman" w:hAnsi="Times New Roman" w:cs="Times New Roman"/>
          <w:sz w:val="32"/>
          <w:szCs w:val="32"/>
        </w:rPr>
        <w:t>zat</w:t>
      </w:r>
      <w:r w:rsidR="00415572">
        <w:rPr>
          <w:rFonts w:ascii="Times New Roman" w:hAnsi="Times New Roman" w:cs="Times New Roman"/>
          <w:sz w:val="32"/>
          <w:szCs w:val="32"/>
        </w:rPr>
        <w:t xml:space="preserve">. Pierderea libertății l -a șocat. A fugit de mai multe ori din centru, punându-și viața în pericol.  </w:t>
      </w:r>
      <w:r w:rsidR="005A6BB0">
        <w:rPr>
          <w:rFonts w:ascii="Times New Roman" w:hAnsi="Times New Roman" w:cs="Times New Roman"/>
          <w:sz w:val="32"/>
          <w:szCs w:val="32"/>
        </w:rPr>
        <w:t>Întrucât Legea nr. 272 / 2004  permite plasamentul familial doar  în familii care au  domiciliul stabil în România</w:t>
      </w:r>
      <w:r w:rsidR="005A6BB0">
        <w:rPr>
          <w:rFonts w:ascii="Times New Roman" w:hAnsi="Times New Roman" w:cs="Times New Roman"/>
          <w:sz w:val="32"/>
          <w:szCs w:val="32"/>
        </w:rPr>
        <w:t>,</w:t>
      </w:r>
      <w:r w:rsidR="005A6BB0">
        <w:rPr>
          <w:rFonts w:ascii="Times New Roman" w:hAnsi="Times New Roman" w:cs="Times New Roman"/>
          <w:sz w:val="32"/>
          <w:szCs w:val="32"/>
        </w:rPr>
        <w:t xml:space="preserve"> șansa acestor copii de a crește într-o familie a fost pierdută</w:t>
      </w:r>
      <w:r w:rsidR="005A6BB0">
        <w:rPr>
          <w:rFonts w:ascii="Times New Roman" w:hAnsi="Times New Roman" w:cs="Times New Roman"/>
          <w:sz w:val="32"/>
          <w:szCs w:val="32"/>
        </w:rPr>
        <w:t>.</w:t>
      </w:r>
      <w:r w:rsidR="0096385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C871D4" w14:textId="3FAE9BBF" w:rsidR="007A2F97" w:rsidRDefault="007A2F97" w:rsidP="007A2F97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52991FBB" w14:textId="6F3B0E63" w:rsidR="004573E1" w:rsidRPr="007A2F97" w:rsidRDefault="00BE731B" w:rsidP="007A2F9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11FA">
        <w:rPr>
          <w:noProof/>
        </w:rPr>
        <w:drawing>
          <wp:anchor distT="0" distB="0" distL="114300" distR="114300" simplePos="0" relativeHeight="251659264" behindDoc="0" locked="0" layoutInCell="1" allowOverlap="1" wp14:anchorId="14360AF2" wp14:editId="0062F770">
            <wp:simplePos x="0" y="0"/>
            <wp:positionH relativeFrom="column">
              <wp:posOffset>-76200</wp:posOffset>
            </wp:positionH>
            <wp:positionV relativeFrom="paragraph">
              <wp:posOffset>197485</wp:posOffset>
            </wp:positionV>
            <wp:extent cx="1935480" cy="1413510"/>
            <wp:effectExtent l="0" t="0" r="0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3350E" w14:textId="1E7A7313" w:rsidR="004573E1" w:rsidRDefault="004573E1" w:rsidP="004573E1">
      <w:pPr>
        <w:pStyle w:val="Listparagraf"/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3F7380D" w14:textId="6B7B2475" w:rsidR="004573E1" w:rsidRPr="006074B0" w:rsidRDefault="004573E1" w:rsidP="004573E1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E2DF5A9" w14:textId="7BF53F2F" w:rsidR="004573E1" w:rsidRDefault="004573E1" w:rsidP="004573E1">
      <w:pPr>
        <w:pStyle w:val="Listparagraf"/>
        <w:ind w:left="0"/>
        <w:rPr>
          <w:rFonts w:ascii="Times New Roman" w:hAnsi="Times New Roman" w:cs="Times New Roman"/>
          <w:sz w:val="32"/>
          <w:szCs w:val="32"/>
        </w:rPr>
      </w:pPr>
    </w:p>
    <w:p w14:paraId="3C71A0F3" w14:textId="565AAA10" w:rsidR="00F13219" w:rsidRDefault="00F13219"/>
    <w:sectPr w:rsidR="00F13219" w:rsidSect="00710DDA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1D09" w14:textId="77777777" w:rsidR="00445EA7" w:rsidRDefault="00445EA7">
      <w:pPr>
        <w:spacing w:after="0" w:line="240" w:lineRule="auto"/>
      </w:pPr>
      <w:r>
        <w:separator/>
      </w:r>
    </w:p>
  </w:endnote>
  <w:endnote w:type="continuationSeparator" w:id="0">
    <w:p w14:paraId="0C121BF3" w14:textId="77777777" w:rsidR="00445EA7" w:rsidRDefault="0044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302771"/>
      <w:docPartObj>
        <w:docPartGallery w:val="Page Numbers (Bottom of Page)"/>
        <w:docPartUnique/>
      </w:docPartObj>
    </w:sdtPr>
    <w:sdtContent>
      <w:p w14:paraId="40C3B2B4" w14:textId="77777777" w:rsidR="000F4510" w:rsidRDefault="0000000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AB6D45" w14:textId="77777777" w:rsidR="00E72354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5E97" w14:textId="77777777" w:rsidR="00445EA7" w:rsidRDefault="00445EA7">
      <w:pPr>
        <w:spacing w:after="0" w:line="240" w:lineRule="auto"/>
      </w:pPr>
      <w:r>
        <w:separator/>
      </w:r>
    </w:p>
  </w:footnote>
  <w:footnote w:type="continuationSeparator" w:id="0">
    <w:p w14:paraId="73D33689" w14:textId="77777777" w:rsidR="00445EA7" w:rsidRDefault="00445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537A" w14:textId="77777777" w:rsidR="00002BAD" w:rsidRDefault="00000000">
    <w:pPr>
      <w:pStyle w:val="Antet"/>
    </w:pPr>
    <w:r>
      <w:rPr>
        <w:rFonts w:cs="Calibri"/>
        <w:b/>
        <w:bCs/>
        <w:noProof/>
        <w:sz w:val="28"/>
        <w:szCs w:val="32"/>
      </w:rPr>
      <w:drawing>
        <wp:inline distT="0" distB="0" distL="0" distR="0" wp14:anchorId="6B5D547C" wp14:editId="767F0A90">
          <wp:extent cx="6577330" cy="800100"/>
          <wp:effectExtent l="0" t="0" r="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372" cy="804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B09"/>
    <w:multiLevelType w:val="hybridMultilevel"/>
    <w:tmpl w:val="8214DC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77B5"/>
    <w:multiLevelType w:val="hybridMultilevel"/>
    <w:tmpl w:val="14DE1020"/>
    <w:lvl w:ilvl="0" w:tplc="6D5025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97314391">
    <w:abstractNumId w:val="0"/>
  </w:num>
  <w:num w:numId="2" w16cid:durableId="983851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E1"/>
    <w:rsid w:val="000244C7"/>
    <w:rsid w:val="00036B97"/>
    <w:rsid w:val="00041EF7"/>
    <w:rsid w:val="00055E81"/>
    <w:rsid w:val="00062873"/>
    <w:rsid w:val="00095881"/>
    <w:rsid w:val="000C3089"/>
    <w:rsid w:val="000E4F2E"/>
    <w:rsid w:val="000F1CF4"/>
    <w:rsid w:val="000F619F"/>
    <w:rsid w:val="001066CC"/>
    <w:rsid w:val="0010676E"/>
    <w:rsid w:val="00125CC4"/>
    <w:rsid w:val="00135F18"/>
    <w:rsid w:val="001521F7"/>
    <w:rsid w:val="00162A2B"/>
    <w:rsid w:val="0018685D"/>
    <w:rsid w:val="001A2AC6"/>
    <w:rsid w:val="001E3650"/>
    <w:rsid w:val="00220F4F"/>
    <w:rsid w:val="00236E72"/>
    <w:rsid w:val="00265D54"/>
    <w:rsid w:val="00272F1F"/>
    <w:rsid w:val="0028625C"/>
    <w:rsid w:val="0028691C"/>
    <w:rsid w:val="002B7B0B"/>
    <w:rsid w:val="002C5210"/>
    <w:rsid w:val="002E5234"/>
    <w:rsid w:val="002E5955"/>
    <w:rsid w:val="002F04FC"/>
    <w:rsid w:val="003122DF"/>
    <w:rsid w:val="003346E4"/>
    <w:rsid w:val="00341DF1"/>
    <w:rsid w:val="00351630"/>
    <w:rsid w:val="00361B9A"/>
    <w:rsid w:val="00362B85"/>
    <w:rsid w:val="003636EA"/>
    <w:rsid w:val="003823E4"/>
    <w:rsid w:val="003A48D8"/>
    <w:rsid w:val="003C2EB6"/>
    <w:rsid w:val="00415572"/>
    <w:rsid w:val="004214A7"/>
    <w:rsid w:val="00426639"/>
    <w:rsid w:val="00445EA7"/>
    <w:rsid w:val="0044626A"/>
    <w:rsid w:val="004573E1"/>
    <w:rsid w:val="004643DA"/>
    <w:rsid w:val="0047542F"/>
    <w:rsid w:val="00482041"/>
    <w:rsid w:val="004901C7"/>
    <w:rsid w:val="004935F6"/>
    <w:rsid w:val="004E229F"/>
    <w:rsid w:val="004E7FB6"/>
    <w:rsid w:val="004F0E4E"/>
    <w:rsid w:val="004F0EAD"/>
    <w:rsid w:val="00555E32"/>
    <w:rsid w:val="00560646"/>
    <w:rsid w:val="00581FD7"/>
    <w:rsid w:val="00584302"/>
    <w:rsid w:val="00587BF9"/>
    <w:rsid w:val="0059733C"/>
    <w:rsid w:val="005A6BB0"/>
    <w:rsid w:val="005A7C29"/>
    <w:rsid w:val="005C5656"/>
    <w:rsid w:val="005D366E"/>
    <w:rsid w:val="005F1FC9"/>
    <w:rsid w:val="00632512"/>
    <w:rsid w:val="00636589"/>
    <w:rsid w:val="00656713"/>
    <w:rsid w:val="00677D61"/>
    <w:rsid w:val="00687540"/>
    <w:rsid w:val="00691C40"/>
    <w:rsid w:val="006A2601"/>
    <w:rsid w:val="006C14B2"/>
    <w:rsid w:val="006D2D25"/>
    <w:rsid w:val="006F7414"/>
    <w:rsid w:val="00745160"/>
    <w:rsid w:val="0078410F"/>
    <w:rsid w:val="00794E93"/>
    <w:rsid w:val="007A2F97"/>
    <w:rsid w:val="007B65DE"/>
    <w:rsid w:val="007F08BC"/>
    <w:rsid w:val="007F125B"/>
    <w:rsid w:val="007F79A4"/>
    <w:rsid w:val="008252DC"/>
    <w:rsid w:val="00831463"/>
    <w:rsid w:val="00841B9B"/>
    <w:rsid w:val="008C68BC"/>
    <w:rsid w:val="008D63B5"/>
    <w:rsid w:val="008F6F3E"/>
    <w:rsid w:val="009367D5"/>
    <w:rsid w:val="00946ED1"/>
    <w:rsid w:val="00952F84"/>
    <w:rsid w:val="00962AFC"/>
    <w:rsid w:val="0096385D"/>
    <w:rsid w:val="009B4036"/>
    <w:rsid w:val="009C3E72"/>
    <w:rsid w:val="009C7041"/>
    <w:rsid w:val="009F263E"/>
    <w:rsid w:val="00A20FD7"/>
    <w:rsid w:val="00A3432C"/>
    <w:rsid w:val="00A51DB0"/>
    <w:rsid w:val="00A66E2F"/>
    <w:rsid w:val="00A827E0"/>
    <w:rsid w:val="00A93695"/>
    <w:rsid w:val="00AA2C24"/>
    <w:rsid w:val="00AD1086"/>
    <w:rsid w:val="00AD3FE1"/>
    <w:rsid w:val="00AF759E"/>
    <w:rsid w:val="00B00B74"/>
    <w:rsid w:val="00B00E6C"/>
    <w:rsid w:val="00B05144"/>
    <w:rsid w:val="00B17B4C"/>
    <w:rsid w:val="00B67D32"/>
    <w:rsid w:val="00B724E0"/>
    <w:rsid w:val="00B83A18"/>
    <w:rsid w:val="00BB2EAE"/>
    <w:rsid w:val="00BC3396"/>
    <w:rsid w:val="00BC683C"/>
    <w:rsid w:val="00BD659B"/>
    <w:rsid w:val="00BD7BBC"/>
    <w:rsid w:val="00BE3B6D"/>
    <w:rsid w:val="00BE511B"/>
    <w:rsid w:val="00BE731B"/>
    <w:rsid w:val="00BF0385"/>
    <w:rsid w:val="00BF03A9"/>
    <w:rsid w:val="00C10A0B"/>
    <w:rsid w:val="00C17683"/>
    <w:rsid w:val="00C57B93"/>
    <w:rsid w:val="00C616BE"/>
    <w:rsid w:val="00C617D9"/>
    <w:rsid w:val="00CB2383"/>
    <w:rsid w:val="00CD04B4"/>
    <w:rsid w:val="00CF21E7"/>
    <w:rsid w:val="00CF5F99"/>
    <w:rsid w:val="00D06B02"/>
    <w:rsid w:val="00D249C3"/>
    <w:rsid w:val="00D46C0F"/>
    <w:rsid w:val="00D52AA5"/>
    <w:rsid w:val="00D53A4E"/>
    <w:rsid w:val="00D711FA"/>
    <w:rsid w:val="00D920C0"/>
    <w:rsid w:val="00DB768B"/>
    <w:rsid w:val="00DE2B97"/>
    <w:rsid w:val="00DF5EB4"/>
    <w:rsid w:val="00E1132D"/>
    <w:rsid w:val="00E148B6"/>
    <w:rsid w:val="00E344A0"/>
    <w:rsid w:val="00E40254"/>
    <w:rsid w:val="00E531D7"/>
    <w:rsid w:val="00E55062"/>
    <w:rsid w:val="00EC2A9E"/>
    <w:rsid w:val="00EE3EC1"/>
    <w:rsid w:val="00EE5038"/>
    <w:rsid w:val="00F02550"/>
    <w:rsid w:val="00F05C94"/>
    <w:rsid w:val="00F12D5F"/>
    <w:rsid w:val="00F13219"/>
    <w:rsid w:val="00F153FC"/>
    <w:rsid w:val="00F24354"/>
    <w:rsid w:val="00F4093D"/>
    <w:rsid w:val="00F657FF"/>
    <w:rsid w:val="00F70428"/>
    <w:rsid w:val="00F826E6"/>
    <w:rsid w:val="00F86577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1AB0"/>
  <w15:chartTrackingRefBased/>
  <w15:docId w15:val="{7CFF19EE-DC82-45BA-93AD-1A2C5D6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3E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73E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5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73E1"/>
  </w:style>
  <w:style w:type="paragraph" w:styleId="Subsol">
    <w:name w:val="footer"/>
    <w:basedOn w:val="Normal"/>
    <w:link w:val="SubsolCaracter"/>
    <w:uiPriority w:val="99"/>
    <w:unhideWhenUsed/>
    <w:rsid w:val="00457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FE707-5988-4E74-8C1D-0F1536E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1154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 dance studio</dc:creator>
  <cp:keywords/>
  <dc:description/>
  <cp:lastModifiedBy>vio dance studio</cp:lastModifiedBy>
  <cp:revision>159</cp:revision>
  <dcterms:created xsi:type="dcterms:W3CDTF">2022-10-30T16:02:00Z</dcterms:created>
  <dcterms:modified xsi:type="dcterms:W3CDTF">2022-11-01T14:00:00Z</dcterms:modified>
</cp:coreProperties>
</file>